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955" w:rsidRDefault="00682955" w:rsidP="00682955">
      <w:pPr>
        <w:rPr>
          <w:rFonts w:ascii="Times New Roman" w:hAnsi="Times New Roman" w:cs="Times New Roman"/>
          <w:sz w:val="28"/>
        </w:rPr>
      </w:pPr>
    </w:p>
    <w:p w:rsidR="00682955" w:rsidRPr="00433593" w:rsidRDefault="00682955" w:rsidP="00682955">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23C018E9" wp14:editId="1B886E66">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682955" w:rsidRDefault="00682955" w:rsidP="00682955">
      <w:pPr>
        <w:spacing w:after="0" w:line="240" w:lineRule="auto"/>
        <w:rPr>
          <w:rFonts w:ascii="Times New Roman" w:eastAsia="Times New Roman" w:hAnsi="Times New Roman" w:cs="Times New Roman"/>
          <w:noProof w:val="0"/>
          <w:sz w:val="24"/>
          <w:szCs w:val="24"/>
          <w:lang w:val="en-US"/>
        </w:rPr>
      </w:pPr>
    </w:p>
    <w:p w:rsidR="00682955" w:rsidRDefault="00682955" w:rsidP="00682955">
      <w:pPr>
        <w:spacing w:after="0" w:line="240" w:lineRule="auto"/>
        <w:rPr>
          <w:rFonts w:ascii="Brush Script MT" w:eastAsia="Times New Roman" w:hAnsi="Brush Script MT" w:cs="Times New Roman"/>
          <w:bCs/>
          <w:i/>
          <w:noProof w:val="0"/>
          <w:color w:val="0000CC"/>
          <w:sz w:val="48"/>
          <w:szCs w:val="48"/>
          <w:lang w:val="sr-Latn-CS"/>
        </w:rPr>
      </w:pPr>
      <w:r>
        <w:rPr>
          <w:rFonts w:ascii="Brush Script MT" w:eastAsia="Times New Roman" w:hAnsi="Brush Script MT" w:cs="Times New Roman"/>
          <w:bCs/>
          <w:i/>
          <w:noProof w:val="0"/>
          <w:color w:val="0000CC"/>
          <w:sz w:val="48"/>
          <w:szCs w:val="48"/>
          <w:lang w:val="en-US"/>
        </w:rPr>
        <w:t>petak 23</w:t>
      </w:r>
      <w:r w:rsidRPr="0012032D">
        <w:rPr>
          <w:rFonts w:ascii="Brush Script MT" w:eastAsia="Times New Roman" w:hAnsi="Brush Script MT" w:cs="Times New Roman"/>
          <w:bCs/>
          <w:i/>
          <w:noProof w:val="0"/>
          <w:color w:val="0000CC"/>
          <w:sz w:val="48"/>
          <w:szCs w:val="48"/>
          <w:lang w:val="en-US"/>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CF78F3" w:rsidRDefault="00CF78F3" w:rsidP="00682955">
      <w:pPr>
        <w:spacing w:after="0" w:line="240" w:lineRule="auto"/>
        <w:rPr>
          <w:rFonts w:ascii="Times New Roman" w:hAnsi="Times New Roman" w:cs="Times New Roman"/>
          <w:sz w:val="24"/>
          <w:szCs w:val="24"/>
          <w:lang w:val="sr-Cyrl-RS"/>
        </w:rPr>
      </w:pPr>
    </w:p>
    <w:p w:rsidR="00CF78F3" w:rsidRPr="00CF78F3" w:rsidRDefault="007314AA" w:rsidP="00CF78F3">
      <w:pPr>
        <w:spacing w:after="0" w:line="240" w:lineRule="auto"/>
        <w:jc w:val="center"/>
        <w:rPr>
          <w:rFonts w:ascii="Times New Roman" w:hAnsi="Times New Roman" w:cs="Times New Roman"/>
          <w:b/>
          <w:bCs/>
          <w:color w:val="0000CC"/>
          <w:sz w:val="28"/>
          <w:szCs w:val="24"/>
        </w:rPr>
      </w:pPr>
      <w:r>
        <w:rPr>
          <w:rFonts w:ascii="Times New Roman" w:hAnsi="Times New Roman" w:cs="Times New Roman"/>
          <w:b/>
          <w:bCs/>
          <w:color w:val="0000CC"/>
          <w:sz w:val="28"/>
          <w:szCs w:val="24"/>
        </w:rPr>
        <w:t>Prosvetari: Dve nagra</w:t>
      </w:r>
      <w:r w:rsidR="00CF78F3" w:rsidRPr="00CF78F3">
        <w:rPr>
          <w:rFonts w:ascii="Times New Roman" w:hAnsi="Times New Roman" w:cs="Times New Roman"/>
          <w:b/>
          <w:bCs/>
          <w:color w:val="0000CC"/>
          <w:sz w:val="28"/>
          <w:szCs w:val="24"/>
        </w:rPr>
        <w:t>de ili Svetosavska šetnja</w:t>
      </w:r>
    </w:p>
    <w:p w:rsidR="00CF78F3" w:rsidRPr="0062234B" w:rsidRDefault="00CF78F3" w:rsidP="00CF78F3">
      <w:pPr>
        <w:spacing w:after="0" w:line="240" w:lineRule="auto"/>
        <w:rPr>
          <w:rFonts w:ascii="Times New Roman" w:hAnsi="Times New Roman" w:cs="Times New Roman"/>
          <w:b/>
          <w:bCs/>
          <w:sz w:val="24"/>
          <w:szCs w:val="24"/>
        </w:rPr>
      </w:pPr>
    </w:p>
    <w:p w:rsidR="00CF78F3" w:rsidRPr="00CF78F3" w:rsidRDefault="00CF78F3" w:rsidP="00CF78F3">
      <w:pPr>
        <w:spacing w:after="0" w:line="240" w:lineRule="auto"/>
        <w:jc w:val="both"/>
        <w:rPr>
          <w:rFonts w:ascii="Times New Roman" w:hAnsi="Times New Roman" w:cs="Times New Roman"/>
          <w:b/>
          <w:bCs/>
          <w:i/>
          <w:color w:val="0000CC"/>
          <w:sz w:val="24"/>
          <w:szCs w:val="24"/>
        </w:rPr>
      </w:pPr>
      <w:bookmarkStart w:id="0" w:name="_GoBack"/>
      <w:r>
        <w:rPr>
          <w:rFonts w:ascii="Times New Roman" w:hAnsi="Times New Roman" w:cs="Times New Roman"/>
          <w:bCs/>
          <w:sz w:val="24"/>
          <w:szCs w:val="24"/>
          <w:lang w:eastAsia="sr-Latn-RS"/>
        </w:rPr>
        <w:drawing>
          <wp:anchor distT="0" distB="0" distL="114300" distR="114300" simplePos="0" relativeHeight="251673600" behindDoc="0" locked="0" layoutInCell="1" allowOverlap="1" wp14:anchorId="7F13E668" wp14:editId="397B2602">
            <wp:simplePos x="0" y="0"/>
            <wp:positionH relativeFrom="column">
              <wp:posOffset>-635</wp:posOffset>
            </wp:positionH>
            <wp:positionV relativeFrom="paragraph">
              <wp:posOffset>149225</wp:posOffset>
            </wp:positionV>
            <wp:extent cx="2124075" cy="2216785"/>
            <wp:effectExtent l="0" t="0" r="952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124075" cy="2216785"/>
                    </a:xfrm>
                    <a:prstGeom prst="rect">
                      <a:avLst/>
                    </a:prstGeom>
                    <a:noFill/>
                  </pic:spPr>
                </pic:pic>
              </a:graphicData>
            </a:graphic>
            <wp14:sizeRelH relativeFrom="page">
              <wp14:pctWidth>0</wp14:pctWidth>
            </wp14:sizeRelH>
            <wp14:sizeRelV relativeFrom="page">
              <wp14:pctHeight>0</wp14:pctHeight>
            </wp14:sizeRelV>
          </wp:anchor>
        </w:drawing>
      </w:r>
      <w:bookmarkEnd w:id="0"/>
      <w:r w:rsidRPr="0062234B">
        <w:rPr>
          <w:rFonts w:ascii="Times New Roman" w:hAnsi="Times New Roman" w:cs="Times New Roman"/>
          <w:b/>
          <w:bCs/>
          <w:sz w:val="24"/>
          <w:szCs w:val="24"/>
        </w:rPr>
        <w:tab/>
      </w:r>
      <w:r w:rsidRPr="00CF78F3">
        <w:rPr>
          <w:rFonts w:ascii="Times New Roman" w:hAnsi="Times New Roman" w:cs="Times New Roman"/>
          <w:bCs/>
          <w:sz w:val="24"/>
          <w:szCs w:val="24"/>
        </w:rPr>
        <w:t>„</w:t>
      </w:r>
      <w:r w:rsidRPr="0062234B">
        <w:rPr>
          <w:rFonts w:ascii="Times New Roman" w:hAnsi="Times New Roman" w:cs="Times New Roman"/>
          <w:bCs/>
          <w:sz w:val="24"/>
          <w:szCs w:val="24"/>
        </w:rPr>
        <w:t>Prosvetni radnici, nakon dvomesečnog protesta, očigledno će morati da se pomire s umanjenjem zarade, ali očekuju da im deo oduzete plate bude vraćen k</w:t>
      </w:r>
      <w:r>
        <w:rPr>
          <w:rFonts w:ascii="Times New Roman" w:hAnsi="Times New Roman" w:cs="Times New Roman"/>
          <w:bCs/>
          <w:sz w:val="24"/>
          <w:szCs w:val="24"/>
        </w:rPr>
        <w:t>roz dve nadoknade predviđene u P</w:t>
      </w:r>
      <w:r w:rsidRPr="0062234B">
        <w:rPr>
          <w:rFonts w:ascii="Times New Roman" w:hAnsi="Times New Roman" w:cs="Times New Roman"/>
          <w:bCs/>
          <w:sz w:val="24"/>
          <w:szCs w:val="24"/>
        </w:rPr>
        <w:t>osebnom kolektivnom ugovoru</w:t>
      </w:r>
      <w:r>
        <w:rPr>
          <w:rFonts w:ascii="Times New Roman" w:hAnsi="Times New Roman" w:cs="Times New Roman"/>
          <w:bCs/>
          <w:sz w:val="24"/>
          <w:szCs w:val="24"/>
        </w:rPr>
        <w:t>“  piše novosadski „Dnevnik“</w:t>
      </w:r>
      <w:r w:rsidRPr="0062234B">
        <w:rPr>
          <w:rFonts w:ascii="Times New Roman" w:hAnsi="Times New Roman" w:cs="Times New Roman"/>
          <w:bCs/>
          <w:sz w:val="24"/>
          <w:szCs w:val="24"/>
        </w:rPr>
        <w:t xml:space="preserve">. U međuvremenu, više se zna o odredbama Posebnog kolektivnog ugovora, koji je bio važna tačka protesta. </w:t>
      </w:r>
      <w:r>
        <w:rPr>
          <w:rFonts w:ascii="Times New Roman" w:hAnsi="Times New Roman" w:cs="Times New Roman"/>
          <w:bCs/>
          <w:sz w:val="24"/>
          <w:szCs w:val="24"/>
        </w:rPr>
        <w:t xml:space="preserve">Zaposleni </w:t>
      </w:r>
      <w:r w:rsidRPr="0062234B">
        <w:rPr>
          <w:rFonts w:ascii="Times New Roman" w:hAnsi="Times New Roman" w:cs="Times New Roman"/>
          <w:bCs/>
          <w:sz w:val="24"/>
          <w:szCs w:val="24"/>
        </w:rPr>
        <w:t>u prosveti i do sada imali pravo na novogodišnju nagradu ali da nije isplaćena od 2009. Vidovdansku nagradu prosvetni radnici će, ako bude potpisan sporazum, dobijati na kraju nastavne godine,</w:t>
      </w:r>
      <w:r>
        <w:rPr>
          <w:rFonts w:ascii="Times New Roman" w:hAnsi="Times New Roman" w:cs="Times New Roman"/>
          <w:bCs/>
          <w:sz w:val="24"/>
          <w:szCs w:val="24"/>
        </w:rPr>
        <w:t xml:space="preserve"> a sindikati su</w:t>
      </w:r>
      <w:r w:rsidRPr="0062234B">
        <w:rPr>
          <w:rFonts w:ascii="Times New Roman" w:hAnsi="Times New Roman" w:cs="Times New Roman"/>
          <w:bCs/>
          <w:sz w:val="24"/>
          <w:szCs w:val="24"/>
        </w:rPr>
        <w:t xml:space="preserve"> uspeli i da izdejstvuju da zaposeni dobijaju tri plate prilikom o</w:t>
      </w:r>
      <w:r>
        <w:rPr>
          <w:rFonts w:ascii="Times New Roman" w:hAnsi="Times New Roman" w:cs="Times New Roman"/>
          <w:bCs/>
          <w:sz w:val="24"/>
          <w:szCs w:val="24"/>
        </w:rPr>
        <w:t>dlaska u penziju, kroz tzv.</w:t>
      </w:r>
      <w:r w:rsidRPr="0062234B">
        <w:rPr>
          <w:rFonts w:ascii="Times New Roman" w:hAnsi="Times New Roman" w:cs="Times New Roman"/>
          <w:bCs/>
          <w:sz w:val="24"/>
          <w:szCs w:val="24"/>
        </w:rPr>
        <w:t xml:space="preserve"> otpremninu</w:t>
      </w:r>
      <w:r>
        <w:rPr>
          <w:rFonts w:ascii="Times New Roman" w:hAnsi="Times New Roman" w:cs="Times New Roman"/>
          <w:bCs/>
          <w:sz w:val="24"/>
          <w:szCs w:val="24"/>
        </w:rPr>
        <w:t xml:space="preserve"> i druge pogodnosti</w:t>
      </w:r>
      <w:r w:rsidRPr="0062234B">
        <w:rPr>
          <w:rFonts w:ascii="Times New Roman" w:hAnsi="Times New Roman" w:cs="Times New Roman"/>
          <w:bCs/>
          <w:sz w:val="24"/>
          <w:szCs w:val="24"/>
        </w:rPr>
        <w:t>.</w:t>
      </w:r>
      <w:r>
        <w:rPr>
          <w:rFonts w:ascii="Times New Roman" w:hAnsi="Times New Roman" w:cs="Times New Roman"/>
          <w:bCs/>
          <w:sz w:val="24"/>
          <w:szCs w:val="24"/>
        </w:rPr>
        <w:t xml:space="preserve"> </w:t>
      </w:r>
      <w:r w:rsidRPr="00CF78F3">
        <w:rPr>
          <w:rFonts w:ascii="Times New Roman" w:hAnsi="Times New Roman" w:cs="Times New Roman"/>
          <w:b/>
          <w:bCs/>
          <w:i/>
          <w:color w:val="0000CC"/>
          <w:sz w:val="24"/>
          <w:szCs w:val="24"/>
        </w:rPr>
        <w:t>(Sporazum i PKU možete preuzeti sa našeg sajta</w:t>
      </w:r>
      <w:r>
        <w:rPr>
          <w:rFonts w:ascii="Times New Roman" w:hAnsi="Times New Roman" w:cs="Times New Roman"/>
          <w:b/>
          <w:bCs/>
          <w:i/>
          <w:color w:val="0000CC"/>
          <w:sz w:val="24"/>
          <w:szCs w:val="24"/>
        </w:rPr>
        <w:t xml:space="preserve"> u prozoru „Dokumenta“</w:t>
      </w:r>
      <w:r w:rsidRPr="00CF78F3">
        <w:rPr>
          <w:rFonts w:ascii="Times New Roman" w:hAnsi="Times New Roman" w:cs="Times New Roman"/>
          <w:b/>
          <w:bCs/>
          <w:i/>
          <w:color w:val="0000CC"/>
          <w:sz w:val="24"/>
          <w:szCs w:val="24"/>
        </w:rPr>
        <w:t>)</w:t>
      </w:r>
    </w:p>
    <w:p w:rsidR="00CF78F3" w:rsidRPr="00E87FE1" w:rsidRDefault="00CF78F3" w:rsidP="00CF78F3">
      <w:pPr>
        <w:spacing w:after="0" w:line="240" w:lineRule="auto"/>
        <w:jc w:val="both"/>
        <w:rPr>
          <w:rFonts w:ascii="Times New Roman" w:hAnsi="Times New Roman" w:cs="Times New Roman"/>
          <w:bCs/>
          <w:sz w:val="24"/>
          <w:szCs w:val="24"/>
        </w:rPr>
      </w:pPr>
      <w:r w:rsidRPr="0062234B">
        <w:rPr>
          <w:rFonts w:ascii="Times New Roman" w:hAnsi="Times New Roman" w:cs="Times New Roman"/>
          <w:bCs/>
          <w:sz w:val="24"/>
          <w:szCs w:val="24"/>
        </w:rPr>
        <w:tab/>
        <w:t>U slučaju da prosvetari i Ministarstvo ne postignu dogovor, četiri sindikata prosvete organizovaće veliki protest na Svetog Savu, 27. januara. Kako se ističe u njihovom saopštenju, u vreme održavanja zvanične Svetosavske akademije u organizaciji Ministarstva prosvete, i na istom mestu (ispred Narodnog pozorišta), sindikati prosvete okupiće nekoliko hiljada svojih kolega iz Beograda i svih delova Srbije, na skup pod nazivom „Svetosavska akademija pod vedrim nebom“.</w:t>
      </w:r>
      <w:r>
        <w:rPr>
          <w:rFonts w:ascii="Times New Roman" w:hAnsi="Times New Roman" w:cs="Times New Roman"/>
          <w:bCs/>
          <w:sz w:val="24"/>
          <w:szCs w:val="24"/>
        </w:rPr>
        <w:t xml:space="preserve"> </w:t>
      </w:r>
      <w:r w:rsidRPr="0062234B">
        <w:rPr>
          <w:rFonts w:ascii="Times New Roman" w:hAnsi="Times New Roman" w:cs="Times New Roman"/>
          <w:bCs/>
          <w:sz w:val="24"/>
          <w:szCs w:val="24"/>
        </w:rPr>
        <w:t>Prethodno će ići u Svetosavsku šetnju beogradskim ulicama, kako bi javnost upoznali s razlozima koji su prosvetu doveli do najnižih grana, nastavničku profesiju do besmisla, a prosvetne radnike do ruba siromaštva, ističe se u saopštenju.</w:t>
      </w:r>
    </w:p>
    <w:p w:rsidR="00CF78F3" w:rsidRDefault="00CF78F3" w:rsidP="00682955">
      <w:pPr>
        <w:spacing w:after="0" w:line="240" w:lineRule="auto"/>
        <w:rPr>
          <w:rFonts w:ascii="Times New Roman" w:hAnsi="Times New Roman" w:cs="Times New Roman"/>
          <w:sz w:val="24"/>
          <w:szCs w:val="24"/>
        </w:rPr>
      </w:pPr>
    </w:p>
    <w:p w:rsidR="00BF4083" w:rsidRPr="00BF4083" w:rsidRDefault="00BF4083" w:rsidP="00BF4083">
      <w:pPr>
        <w:spacing w:after="0" w:line="240" w:lineRule="auto"/>
        <w:jc w:val="center"/>
        <w:rPr>
          <w:rFonts w:ascii="Times New Roman" w:eastAsia="Times New Roman" w:hAnsi="Times New Roman" w:cs="Times New Roman"/>
          <w:b/>
          <w:noProof w:val="0"/>
          <w:color w:val="0000CC"/>
          <w:sz w:val="28"/>
          <w:szCs w:val="28"/>
          <w:lang w:val="sr-Latn-CS"/>
        </w:rPr>
      </w:pPr>
      <w:r w:rsidRPr="00BF4083">
        <w:rPr>
          <w:rFonts w:ascii="Times New Roman" w:eastAsia="Times New Roman" w:hAnsi="Times New Roman" w:cs="Times New Roman"/>
          <w:b/>
          <w:noProof w:val="0"/>
          <w:color w:val="0000CC"/>
          <w:sz w:val="28"/>
          <w:szCs w:val="28"/>
          <w:lang w:val="sr-Latn-CS"/>
        </w:rPr>
        <w:t>Sporazum prihvatljiv za NSPRV</w:t>
      </w:r>
    </w:p>
    <w:p w:rsidR="00BF4083" w:rsidRPr="00BF4083" w:rsidRDefault="00BF4083" w:rsidP="00BF4083">
      <w:pPr>
        <w:spacing w:after="0" w:line="240" w:lineRule="auto"/>
        <w:jc w:val="center"/>
        <w:rPr>
          <w:rFonts w:ascii="Times New Roman" w:eastAsia="Times New Roman" w:hAnsi="Times New Roman" w:cs="Times New Roman"/>
          <w:noProof w:val="0"/>
          <w:sz w:val="28"/>
          <w:szCs w:val="28"/>
          <w:lang w:val="sr-Latn-CS"/>
        </w:rPr>
      </w:pPr>
    </w:p>
    <w:p w:rsidR="00BF4083" w:rsidRPr="00BF4083" w:rsidRDefault="00BF4083" w:rsidP="00BF4083">
      <w:pPr>
        <w:spacing w:after="0" w:line="240" w:lineRule="auto"/>
        <w:jc w:val="both"/>
        <w:rPr>
          <w:rFonts w:ascii="Times New Roman" w:eastAsia="Times New Roman" w:hAnsi="Times New Roman" w:cs="Times New Roman"/>
          <w:noProof w:val="0"/>
          <w:sz w:val="24"/>
          <w:szCs w:val="24"/>
          <w:lang w:val="sr-Latn-CS"/>
        </w:rPr>
      </w:pPr>
      <w:r w:rsidRPr="00BF4083">
        <w:rPr>
          <w:rFonts w:ascii="Times New Roman" w:eastAsia="Times New Roman" w:hAnsi="Times New Roman" w:cs="Times New Roman"/>
          <w:noProof w:val="0"/>
          <w:sz w:val="24"/>
          <w:szCs w:val="24"/>
          <w:lang w:val="sr-Latn-CS"/>
        </w:rPr>
        <w:t xml:space="preserve">         RKO NSPRV za Zapadnobački upravni okrug je na jučerašnjoj sednici analizirao tok štrajka i nivo postignutih pregovora i jednoglasno ocenio da bi potpisivanjem Sporazuma: o rešavanju spornih pitanja u najvećoj meri bili ispunjeni zahtevi ovog Sindikata: zaključivanje PKU i učešće u izradi Zakona o javnoj upravi sa platnim razredima. Naime, potpisivanjem Sporazuma otvorio bi se prostor za potpisivanje Posebog kolektivnog ugovora za zaposlene u osnovnim i srednjim školama i domovima učenika i time garantovao veći stepen prava nego što je to u Zakonu o radu i „školskim“ zakonima, prvenstveno po pitanju otpremnina, jubilarnih nagrada, kriterijuma za zasnivanje radnog odnosa i rešavanje viškova i uslova za rad sindikata... Zbog toga, očekuje se identičan stav Predsedništva SrpS-a, a obavezuju predstavnici NSPRV da prilikom izjašnjavanja o prihvatanju Sporazuma glasaju za Sporazum. Na taj način bi se stvorili uslovi za okončanje štrajka koji je započeo još 17. novembra prošle godine, a škole bi sa svojim školskim sindikatima utvrdile način nadoknade propuštenog gradiva i normalizovale nastavu. </w:t>
      </w:r>
      <w:r w:rsidRPr="00BF4083">
        <w:rPr>
          <w:rFonts w:ascii="Times New Roman" w:eastAsia="Times New Roman" w:hAnsi="Times New Roman" w:cs="Times New Roman"/>
          <w:noProof w:val="0"/>
          <w:sz w:val="24"/>
          <w:szCs w:val="24"/>
          <w:lang w:val="sr-Latn-CS"/>
        </w:rPr>
        <w:lastRenderedPageBreak/>
        <w:t xml:space="preserve">Sednica Predsedništva SrpS-a zakazana je za danas – petak 23.01.2015. u 12 časova, a kako neslužbeno saznajemo, Sporazum je prihvatljiv za još dva sindikata (lako ćete prepoznati koji je preostali sindikat kome ni njegov predlog koji je Vlada usvojila juče nije prihvatljiv). </w:t>
      </w:r>
    </w:p>
    <w:p w:rsidR="00BF4083" w:rsidRPr="00BF4083" w:rsidRDefault="00BF4083" w:rsidP="00682955">
      <w:pPr>
        <w:spacing w:after="0" w:line="240" w:lineRule="auto"/>
        <w:rPr>
          <w:rFonts w:ascii="Times New Roman" w:hAnsi="Times New Roman" w:cs="Times New Roman"/>
          <w:sz w:val="24"/>
          <w:szCs w:val="24"/>
        </w:rPr>
      </w:pPr>
    </w:p>
    <w:p w:rsidR="00B000AD" w:rsidRPr="00B000AD" w:rsidRDefault="00B000AD" w:rsidP="00B000AD">
      <w:pPr>
        <w:spacing w:after="0" w:line="240" w:lineRule="auto"/>
        <w:jc w:val="center"/>
        <w:rPr>
          <w:rFonts w:ascii="Times New Roman" w:hAnsi="Times New Roman" w:cs="Times New Roman"/>
          <w:b/>
          <w:color w:val="0000CC"/>
          <w:sz w:val="28"/>
          <w:szCs w:val="28"/>
          <w:lang w:val="en-US"/>
        </w:rPr>
      </w:pPr>
      <w:r w:rsidRPr="00B000AD">
        <w:rPr>
          <w:rFonts w:ascii="Times New Roman" w:hAnsi="Times New Roman" w:cs="Times New Roman"/>
          <w:b/>
          <w:color w:val="0000CC"/>
          <w:sz w:val="28"/>
          <w:szCs w:val="28"/>
          <w:lang w:val="en-US"/>
        </w:rPr>
        <w:t>Brajković: 15.000 i prekid štrajka</w:t>
      </w:r>
    </w:p>
    <w:p w:rsidR="00B000AD" w:rsidRDefault="00B000AD" w:rsidP="00B000AD">
      <w:pPr>
        <w:spacing w:after="0" w:line="240" w:lineRule="auto"/>
        <w:rPr>
          <w:rFonts w:ascii="Times New Roman" w:hAnsi="Times New Roman" w:cs="Times New Roman"/>
          <w:bCs/>
          <w:sz w:val="24"/>
          <w:szCs w:val="24"/>
          <w:lang w:val="en-US"/>
        </w:rPr>
      </w:pPr>
    </w:p>
    <w:p w:rsidR="00B000AD" w:rsidRDefault="00BF4083" w:rsidP="00B000AD">
      <w:pPr>
        <w:spacing w:after="0" w:line="240" w:lineRule="auto"/>
        <w:jc w:val="both"/>
        <w:rPr>
          <w:rFonts w:ascii="Times New Roman" w:hAnsi="Times New Roman" w:cs="Times New Roman"/>
          <w:bCs/>
          <w:sz w:val="24"/>
          <w:szCs w:val="24"/>
          <w:lang w:val="en-US"/>
        </w:rPr>
      </w:pPr>
      <w:r w:rsidRPr="00B000AD">
        <w:rPr>
          <w:rFonts w:ascii="Times New Roman" w:hAnsi="Times New Roman" w:cs="Times New Roman"/>
          <w:bCs/>
          <w:sz w:val="24"/>
          <w:szCs w:val="24"/>
          <w:lang w:eastAsia="sr-Latn-RS"/>
        </w:rPr>
        <w:drawing>
          <wp:anchor distT="0" distB="0" distL="114300" distR="114300" simplePos="0" relativeHeight="251666432" behindDoc="0" locked="0" layoutInCell="1" allowOverlap="1" wp14:anchorId="7ECFAA4C" wp14:editId="7FC50F2E">
            <wp:simplePos x="0" y="0"/>
            <wp:positionH relativeFrom="column">
              <wp:posOffset>3820795</wp:posOffset>
            </wp:positionH>
            <wp:positionV relativeFrom="paragraph">
              <wp:posOffset>88265</wp:posOffset>
            </wp:positionV>
            <wp:extent cx="2110105" cy="1400810"/>
            <wp:effectExtent l="0" t="0" r="4445" b="8890"/>
            <wp:wrapSquare wrapText="bothSides"/>
            <wp:docPr id="6" name="Picture 6" descr="Foto: Tanjug (arhi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 Tanjug (arhiva)"/>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10105" cy="1400810"/>
                    </a:xfrm>
                    <a:prstGeom prst="rect">
                      <a:avLst/>
                    </a:prstGeom>
                    <a:noFill/>
                    <a:ln>
                      <a:noFill/>
                    </a:ln>
                  </pic:spPr>
                </pic:pic>
              </a:graphicData>
            </a:graphic>
            <wp14:sizeRelH relativeFrom="page">
              <wp14:pctWidth>0</wp14:pctWidth>
            </wp14:sizeRelH>
            <wp14:sizeRelV relativeFrom="page">
              <wp14:pctHeight>0</wp14:pctHeight>
            </wp14:sizeRelV>
          </wp:anchor>
        </w:drawing>
      </w:r>
      <w:r w:rsidR="00B000AD">
        <w:rPr>
          <w:rFonts w:ascii="Times New Roman" w:hAnsi="Times New Roman" w:cs="Times New Roman"/>
          <w:bCs/>
          <w:sz w:val="24"/>
          <w:szCs w:val="24"/>
          <w:lang w:val="en-US"/>
        </w:rPr>
        <w:tab/>
      </w:r>
      <w:r w:rsidR="00B000AD" w:rsidRPr="00B000AD">
        <w:rPr>
          <w:rFonts w:ascii="Times New Roman" w:hAnsi="Times New Roman" w:cs="Times New Roman"/>
          <w:bCs/>
          <w:sz w:val="24"/>
          <w:szCs w:val="24"/>
          <w:lang w:val="en-US"/>
        </w:rPr>
        <w:t>Prosvetari očekuju da im deo oduzete plate bude vraćen kroz dve nadoknade čiji bi iznos, kako pojedini sindikati navode, mogao da bude po 7.500 dinara.</w:t>
      </w:r>
      <w:r w:rsidR="00B000AD">
        <w:rPr>
          <w:rFonts w:ascii="Times New Roman" w:hAnsi="Times New Roman" w:cs="Times New Roman"/>
          <w:bCs/>
          <w:sz w:val="24"/>
          <w:szCs w:val="24"/>
          <w:lang w:val="en-US"/>
        </w:rPr>
        <w:t xml:space="preserve"> </w:t>
      </w:r>
      <w:r w:rsidR="00B000AD" w:rsidRPr="00B000AD">
        <w:rPr>
          <w:rFonts w:ascii="Times New Roman" w:hAnsi="Times New Roman" w:cs="Times New Roman"/>
          <w:sz w:val="24"/>
          <w:szCs w:val="24"/>
          <w:lang w:val="en-US"/>
        </w:rPr>
        <w:t>Predsednik Sindikata radnika u prosveti Srbije</w:t>
      </w:r>
      <w:r w:rsidR="005162FA">
        <w:rPr>
          <w:rFonts w:ascii="Times New Roman" w:hAnsi="Times New Roman" w:cs="Times New Roman"/>
          <w:sz w:val="24"/>
          <w:szCs w:val="24"/>
          <w:lang w:val="en-US"/>
        </w:rPr>
        <w:t xml:space="preserve">, koji je inače na bolovanju i ne učestvuje u pregovorima, </w:t>
      </w:r>
      <w:r w:rsidR="00B000AD" w:rsidRPr="00B000AD">
        <w:rPr>
          <w:rFonts w:ascii="Times New Roman" w:hAnsi="Times New Roman" w:cs="Times New Roman"/>
          <w:sz w:val="24"/>
          <w:szCs w:val="24"/>
          <w:lang w:val="en-US"/>
        </w:rPr>
        <w:t xml:space="preserve"> Slobodan Brajković rekao je</w:t>
      </w:r>
      <w:r w:rsidR="00B000AD">
        <w:rPr>
          <w:rFonts w:ascii="Times New Roman" w:hAnsi="Times New Roman" w:cs="Times New Roman"/>
          <w:sz w:val="24"/>
          <w:szCs w:val="24"/>
          <w:lang w:val="en-US"/>
        </w:rPr>
        <w:t xml:space="preserve"> u sredu</w:t>
      </w:r>
      <w:r w:rsidR="005162FA">
        <w:rPr>
          <w:rFonts w:ascii="Times New Roman" w:hAnsi="Times New Roman" w:cs="Times New Roman"/>
          <w:sz w:val="24"/>
          <w:szCs w:val="24"/>
          <w:lang w:val="en-US"/>
        </w:rPr>
        <w:t xml:space="preserve"> rano popodne</w:t>
      </w:r>
      <w:r w:rsidR="00B000AD" w:rsidRPr="00B000AD">
        <w:rPr>
          <w:rFonts w:ascii="Times New Roman" w:hAnsi="Times New Roman" w:cs="Times New Roman"/>
          <w:sz w:val="24"/>
          <w:szCs w:val="24"/>
          <w:lang w:val="en-US"/>
        </w:rPr>
        <w:t xml:space="preserve"> </w:t>
      </w:r>
      <w:r w:rsidR="00CF78F3">
        <w:rPr>
          <w:rFonts w:ascii="Times New Roman" w:hAnsi="Times New Roman" w:cs="Times New Roman"/>
          <w:sz w:val="24"/>
          <w:szCs w:val="24"/>
          <w:lang w:val="en-US"/>
        </w:rPr>
        <w:t>“</w:t>
      </w:r>
      <w:r w:rsidR="00B000AD" w:rsidRPr="00B000AD">
        <w:rPr>
          <w:rFonts w:ascii="Times New Roman" w:hAnsi="Times New Roman" w:cs="Times New Roman"/>
          <w:sz w:val="24"/>
          <w:szCs w:val="24"/>
          <w:lang w:val="en-US"/>
        </w:rPr>
        <w:t>Tanjugu</w:t>
      </w:r>
      <w:r w:rsidR="00CF78F3">
        <w:rPr>
          <w:rFonts w:ascii="Times New Roman" w:hAnsi="Times New Roman" w:cs="Times New Roman"/>
          <w:sz w:val="24"/>
          <w:szCs w:val="24"/>
          <w:lang w:val="en-US"/>
        </w:rPr>
        <w:t>”</w:t>
      </w:r>
      <w:r w:rsidR="00B000AD" w:rsidRPr="00B000AD">
        <w:rPr>
          <w:rFonts w:ascii="Times New Roman" w:hAnsi="Times New Roman" w:cs="Times New Roman"/>
          <w:sz w:val="24"/>
          <w:szCs w:val="24"/>
          <w:lang w:val="en-US"/>
        </w:rPr>
        <w:t xml:space="preserve"> da bi kroz dve nagrade, novogodišnju i vidovdansku, prosvetni radnici mogli da dobiju oko 15.000 dinara, što bi dovelo do toga da se štrajk koji traje dva meseca okonča 26. januara, kada treba da budu potpisani PKU i sporazum sindikata i Ministarstva prosvete.</w:t>
      </w:r>
    </w:p>
    <w:p w:rsidR="00B000AD" w:rsidRDefault="00B000AD" w:rsidP="00B000AD">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ab/>
      </w:r>
    </w:p>
    <w:p w:rsidR="00B000AD" w:rsidRPr="00B000AD" w:rsidRDefault="00B000AD" w:rsidP="00B000AD">
      <w:pPr>
        <w:spacing w:after="0" w:line="240" w:lineRule="auto"/>
        <w:jc w:val="center"/>
        <w:rPr>
          <w:rFonts w:ascii="Times New Roman" w:hAnsi="Times New Roman" w:cs="Times New Roman"/>
          <w:b/>
          <w:bCs/>
          <w:color w:val="0000CC"/>
          <w:sz w:val="28"/>
          <w:szCs w:val="24"/>
          <w:lang w:val="en-US"/>
        </w:rPr>
      </w:pPr>
      <w:r w:rsidRPr="00B000AD">
        <w:rPr>
          <w:rFonts w:ascii="Times New Roman" w:hAnsi="Times New Roman" w:cs="Times New Roman"/>
          <w:b/>
          <w:bCs/>
          <w:color w:val="0000CC"/>
          <w:sz w:val="28"/>
          <w:szCs w:val="24"/>
          <w:lang w:val="en-US"/>
        </w:rPr>
        <w:t>Verbić: "Ni reč</w:t>
      </w:r>
      <w:r w:rsidR="005162FA">
        <w:rPr>
          <w:rFonts w:ascii="Times New Roman" w:hAnsi="Times New Roman" w:cs="Times New Roman"/>
          <w:b/>
          <w:bCs/>
          <w:color w:val="0000CC"/>
          <w:sz w:val="28"/>
          <w:szCs w:val="24"/>
          <w:lang w:val="en-US"/>
        </w:rPr>
        <w:t>i</w:t>
      </w:r>
      <w:r w:rsidRPr="00B000AD">
        <w:rPr>
          <w:rFonts w:ascii="Times New Roman" w:hAnsi="Times New Roman" w:cs="Times New Roman"/>
          <w:b/>
          <w:bCs/>
          <w:color w:val="0000CC"/>
          <w:sz w:val="28"/>
          <w:szCs w:val="24"/>
          <w:lang w:val="en-US"/>
        </w:rPr>
        <w:t xml:space="preserve"> o 15.000 za prosvetare"</w:t>
      </w:r>
    </w:p>
    <w:p w:rsidR="00B000AD" w:rsidRDefault="00B000AD" w:rsidP="00B000AD">
      <w:pPr>
        <w:spacing w:after="0" w:line="240" w:lineRule="auto"/>
        <w:jc w:val="both"/>
        <w:rPr>
          <w:rFonts w:ascii="Times New Roman" w:hAnsi="Times New Roman" w:cs="Times New Roman"/>
          <w:b/>
          <w:bCs/>
          <w:sz w:val="24"/>
          <w:szCs w:val="24"/>
          <w:lang w:val="en-US"/>
        </w:rPr>
      </w:pPr>
    </w:p>
    <w:p w:rsidR="00B000AD" w:rsidRDefault="00B000AD" w:rsidP="00B000AD">
      <w:pPr>
        <w:spacing w:after="0" w:line="240" w:lineRule="auto"/>
        <w:jc w:val="both"/>
        <w:rPr>
          <w:rFonts w:ascii="Times New Roman" w:hAnsi="Times New Roman" w:cs="Times New Roman"/>
          <w:bCs/>
          <w:sz w:val="24"/>
          <w:szCs w:val="24"/>
          <w:lang w:val="en-US"/>
        </w:rPr>
      </w:pPr>
      <w:r>
        <w:rPr>
          <w:rFonts w:ascii="Times New Roman" w:hAnsi="Times New Roman" w:cs="Times New Roman"/>
          <w:b/>
          <w:bCs/>
          <w:sz w:val="24"/>
          <w:szCs w:val="24"/>
          <w:lang w:val="en-US"/>
        </w:rPr>
        <w:tab/>
      </w:r>
      <w:r w:rsidRPr="00B000AD">
        <w:rPr>
          <w:rFonts w:ascii="Times New Roman" w:hAnsi="Times New Roman" w:cs="Times New Roman"/>
          <w:bCs/>
          <w:sz w:val="24"/>
          <w:szCs w:val="24"/>
          <w:lang w:val="en-US"/>
        </w:rPr>
        <w:t xml:space="preserve">Ministarstvo prosvete saopštilo </w:t>
      </w:r>
      <w:r>
        <w:rPr>
          <w:rFonts w:ascii="Times New Roman" w:hAnsi="Times New Roman" w:cs="Times New Roman"/>
          <w:bCs/>
          <w:sz w:val="24"/>
          <w:szCs w:val="24"/>
          <w:lang w:val="en-US"/>
        </w:rPr>
        <w:t xml:space="preserve">u sredu popodne </w:t>
      </w:r>
      <w:r w:rsidRPr="00B000AD">
        <w:rPr>
          <w:rFonts w:ascii="Times New Roman" w:hAnsi="Times New Roman" w:cs="Times New Roman"/>
          <w:bCs/>
          <w:sz w:val="24"/>
          <w:szCs w:val="24"/>
          <w:lang w:val="en-US"/>
        </w:rPr>
        <w:t>je da u pregovorima o kolektivnom ugovoru, kao i o prekidu štrajka, nije bilo reči o iznosima godišnjih i jubilarnih nagrada.</w:t>
      </w:r>
      <w:r>
        <w:rPr>
          <w:rFonts w:ascii="Times New Roman" w:hAnsi="Times New Roman" w:cs="Times New Roman"/>
          <w:bCs/>
          <w:sz w:val="24"/>
          <w:szCs w:val="24"/>
          <w:lang w:val="en-US"/>
        </w:rPr>
        <w:t xml:space="preserve"> </w:t>
      </w:r>
      <w:r w:rsidRPr="00B000AD">
        <w:rPr>
          <w:rFonts w:ascii="Times New Roman" w:hAnsi="Times New Roman" w:cs="Times New Roman"/>
          <w:bCs/>
          <w:sz w:val="24"/>
          <w:szCs w:val="24"/>
          <w:lang w:val="en-US"/>
        </w:rPr>
        <w:t>Ministarstvo je u saopštenju demantovalo današnju izjavu predsednika Sindikata radnika u prosveti Srbije Slobodana Brajkovića da bi kroz dve nagrade, novogodišnju i vidovdansku, prosvetni radnici mogli da dobiju oko 15.000 dinara.</w:t>
      </w:r>
      <w:r>
        <w:rPr>
          <w:rFonts w:ascii="Times New Roman" w:hAnsi="Times New Roman" w:cs="Times New Roman"/>
          <w:bCs/>
          <w:sz w:val="24"/>
          <w:szCs w:val="24"/>
          <w:lang w:val="en-US"/>
        </w:rPr>
        <w:t xml:space="preserve"> </w:t>
      </w:r>
      <w:r w:rsidRPr="00B000AD">
        <w:rPr>
          <w:rFonts w:ascii="Times New Roman" w:hAnsi="Times New Roman" w:cs="Times New Roman"/>
          <w:bCs/>
          <w:sz w:val="24"/>
          <w:szCs w:val="24"/>
          <w:lang w:val="en-US"/>
        </w:rPr>
        <w:t>"Iznenađeni smo neistinitom izjavom Slobodana Brajkovića. Iznenađenje je još veće utoliko što Brajković nije ni bio učesnik poslednjih pregovora ministarstva i sindikata", navodi se u saopštenju i dodaje da žale jer Brajković neistinitom izjavom otežava pregovore ministarstva i sindikata. </w:t>
      </w:r>
      <w:r>
        <w:rPr>
          <w:rFonts w:ascii="Times New Roman" w:hAnsi="Times New Roman" w:cs="Times New Roman"/>
          <w:bCs/>
          <w:sz w:val="24"/>
          <w:szCs w:val="24"/>
          <w:lang w:val="en-US"/>
        </w:rPr>
        <w:t>Brajković je ranije u sredu</w:t>
      </w:r>
      <w:r w:rsidRPr="00B000AD">
        <w:rPr>
          <w:rFonts w:ascii="Times New Roman" w:hAnsi="Times New Roman" w:cs="Times New Roman"/>
          <w:bCs/>
          <w:sz w:val="24"/>
          <w:szCs w:val="24"/>
          <w:lang w:val="en-US"/>
        </w:rPr>
        <w:t xml:space="preserve"> Tanjugu rekao da bi kroz dve nagrade, novogodišnju i vidovdansku, prosvetni radnici mogli da dobiju oko 15.000 dinara, što bi dovelo do toga da se štrajk koji traje dva meseca okonča 26. januara, kada treba da budu potpisani PKU i sporazum sindikata i Ministarstva prosvete.</w:t>
      </w:r>
    </w:p>
    <w:p w:rsidR="00B000AD" w:rsidRDefault="00B000AD" w:rsidP="00B000AD">
      <w:pPr>
        <w:spacing w:after="0" w:line="240" w:lineRule="auto"/>
        <w:jc w:val="both"/>
        <w:rPr>
          <w:rFonts w:ascii="Times New Roman" w:hAnsi="Times New Roman" w:cs="Times New Roman"/>
          <w:bCs/>
          <w:sz w:val="24"/>
          <w:szCs w:val="24"/>
          <w:lang w:val="en-US"/>
        </w:rPr>
      </w:pPr>
    </w:p>
    <w:p w:rsidR="005162FA" w:rsidRPr="005162FA" w:rsidRDefault="00B000AD" w:rsidP="00B000AD">
      <w:pPr>
        <w:spacing w:after="0" w:line="240" w:lineRule="auto"/>
        <w:jc w:val="center"/>
        <w:rPr>
          <w:rFonts w:ascii="Times New Roman" w:hAnsi="Times New Roman" w:cs="Times New Roman"/>
          <w:b/>
          <w:color w:val="0000CC"/>
          <w:sz w:val="28"/>
          <w:szCs w:val="24"/>
          <w:lang w:val="en-US"/>
        </w:rPr>
      </w:pPr>
      <w:r w:rsidRPr="005162FA">
        <w:rPr>
          <w:rFonts w:ascii="Times New Roman" w:hAnsi="Times New Roman" w:cs="Times New Roman"/>
          <w:b/>
          <w:color w:val="0000CC"/>
          <w:sz w:val="28"/>
          <w:szCs w:val="24"/>
          <w:lang w:val="en-US"/>
        </w:rPr>
        <w:t xml:space="preserve">Unija: Neće da pominju cifre, </w:t>
      </w:r>
    </w:p>
    <w:p w:rsidR="00B000AD" w:rsidRPr="005162FA" w:rsidRDefault="00B000AD" w:rsidP="00B000AD">
      <w:pPr>
        <w:spacing w:after="0" w:line="240" w:lineRule="auto"/>
        <w:jc w:val="center"/>
        <w:rPr>
          <w:rFonts w:ascii="Times New Roman" w:hAnsi="Times New Roman" w:cs="Times New Roman"/>
          <w:b/>
          <w:bCs/>
          <w:color w:val="0000CC"/>
          <w:sz w:val="28"/>
          <w:szCs w:val="24"/>
          <w:lang w:val="en-US"/>
        </w:rPr>
      </w:pPr>
      <w:r w:rsidRPr="005162FA">
        <w:rPr>
          <w:rFonts w:ascii="Times New Roman" w:hAnsi="Times New Roman" w:cs="Times New Roman"/>
          <w:b/>
          <w:color w:val="0000CC"/>
          <w:sz w:val="28"/>
          <w:szCs w:val="24"/>
          <w:lang w:val="en-US"/>
        </w:rPr>
        <w:t>ali traže dva puta po 20.000 hiljada!!!</w:t>
      </w:r>
    </w:p>
    <w:p w:rsidR="00B000AD" w:rsidRDefault="00B000AD" w:rsidP="00B000AD">
      <w:pPr>
        <w:spacing w:after="0" w:line="240" w:lineRule="auto"/>
        <w:jc w:val="both"/>
        <w:rPr>
          <w:rFonts w:ascii="Times New Roman" w:hAnsi="Times New Roman" w:cs="Times New Roman"/>
          <w:bCs/>
          <w:sz w:val="24"/>
          <w:szCs w:val="24"/>
          <w:lang w:val="en-US"/>
        </w:rPr>
      </w:pPr>
    </w:p>
    <w:p w:rsidR="00B000AD" w:rsidRPr="005162FA" w:rsidRDefault="00B000AD" w:rsidP="00B000AD">
      <w:pPr>
        <w:spacing w:after="0" w:line="240" w:lineRule="auto"/>
        <w:jc w:val="both"/>
        <w:rPr>
          <w:rFonts w:ascii="Times New Roman" w:hAnsi="Times New Roman" w:cs="Times New Roman"/>
          <w:sz w:val="24"/>
          <w:szCs w:val="24"/>
        </w:rPr>
      </w:pPr>
      <w:r>
        <w:rPr>
          <w:rFonts w:ascii="Times New Roman" w:hAnsi="Times New Roman" w:cs="Times New Roman"/>
          <w:bCs/>
          <w:sz w:val="24"/>
          <w:szCs w:val="24"/>
          <w:lang w:val="en-US"/>
        </w:rPr>
        <w:tab/>
      </w:r>
      <w:r w:rsidRPr="00B000AD">
        <w:rPr>
          <w:rFonts w:ascii="Times New Roman" w:hAnsi="Times New Roman" w:cs="Times New Roman"/>
          <w:sz w:val="24"/>
          <w:szCs w:val="24"/>
          <w:lang w:val="en-US"/>
        </w:rPr>
        <w:t>Član Predsedništva Unije sindikata prosvetnih radnika Srbije Zvonimir Jović kaže da u tom sindikatu neće da pominju cifre jer, kak</w:t>
      </w:r>
      <w:r>
        <w:rPr>
          <w:rFonts w:ascii="Times New Roman" w:hAnsi="Times New Roman" w:cs="Times New Roman"/>
          <w:sz w:val="24"/>
          <w:szCs w:val="24"/>
          <w:lang w:val="en-US"/>
        </w:rPr>
        <w:t xml:space="preserve">o kaže, ne znaju čime raspolaže </w:t>
      </w:r>
      <w:r w:rsidRPr="00B000AD">
        <w:rPr>
          <w:rFonts w:ascii="Times New Roman" w:hAnsi="Times New Roman" w:cs="Times New Roman"/>
          <w:sz w:val="24"/>
          <w:szCs w:val="24"/>
          <w:lang w:val="en-US"/>
        </w:rPr>
        <w:t>budžet. </w:t>
      </w:r>
      <w:r>
        <w:rPr>
          <w:rFonts w:ascii="Times New Roman" w:hAnsi="Times New Roman" w:cs="Times New Roman"/>
          <w:sz w:val="24"/>
          <w:szCs w:val="24"/>
          <w:lang w:val="en-US"/>
        </w:rPr>
        <w:t xml:space="preserve"> </w:t>
      </w:r>
      <w:r w:rsidRPr="00B000AD">
        <w:rPr>
          <w:rFonts w:ascii="Times New Roman" w:hAnsi="Times New Roman" w:cs="Times New Roman"/>
          <w:sz w:val="24"/>
          <w:szCs w:val="24"/>
          <w:lang w:val="en-US"/>
        </w:rPr>
        <w:t>"Nezvanično, po informacijama koje su dobile kolege iz drugih sindikata radi se o sumi od 13.000 do 15.000 dinara za obe nagrade, ali ne bih da prejudiciram", rekao je Jović i naveo da će prosvetari očigledno morati da se pomire sa manjom platom, ali bi satisfakcija donekle mogle da budu ove dve nagrade, predviđene u PKU. </w:t>
      </w:r>
      <w:r>
        <w:rPr>
          <w:rFonts w:ascii="Times New Roman" w:hAnsi="Times New Roman" w:cs="Times New Roman"/>
          <w:sz w:val="24"/>
          <w:szCs w:val="24"/>
          <w:lang w:val="en-US"/>
        </w:rPr>
        <w:t xml:space="preserve"> On je naveo da se u sredu </w:t>
      </w:r>
      <w:r w:rsidRPr="00B000AD">
        <w:rPr>
          <w:rFonts w:ascii="Times New Roman" w:hAnsi="Times New Roman" w:cs="Times New Roman"/>
          <w:sz w:val="24"/>
          <w:szCs w:val="24"/>
          <w:lang w:val="en-US"/>
        </w:rPr>
        <w:t>nastavljaju razgovori u Ministarstvu prosvete i istakao da će odluka o prekidu štrajka zavisiti od iznosa ponuđenih nagrada. </w:t>
      </w:r>
      <w:r>
        <w:rPr>
          <w:rFonts w:ascii="Times New Roman" w:hAnsi="Times New Roman" w:cs="Times New Roman"/>
          <w:sz w:val="24"/>
          <w:szCs w:val="24"/>
          <w:lang w:val="en-US"/>
        </w:rPr>
        <w:t xml:space="preserve"> </w:t>
      </w:r>
      <w:r w:rsidR="005162FA">
        <w:rPr>
          <w:rFonts w:ascii="Times New Roman" w:hAnsi="Times New Roman" w:cs="Times New Roman"/>
          <w:sz w:val="24"/>
          <w:szCs w:val="24"/>
          <w:lang w:val="en-US"/>
        </w:rPr>
        <w:t>Međutim, na pregovorima predstavnici Unije su tražili</w:t>
      </w:r>
      <w:r w:rsidR="005162FA" w:rsidRPr="005162FA">
        <w:t xml:space="preserve"> </w:t>
      </w:r>
      <w:r w:rsidR="005162FA">
        <w:rPr>
          <w:rFonts w:ascii="Times New Roman" w:hAnsi="Times New Roman" w:cs="Times New Roman"/>
          <w:sz w:val="24"/>
          <w:szCs w:val="24"/>
          <w:lang w:val="en-US"/>
        </w:rPr>
        <w:t xml:space="preserve">dva puta po 20.000 hiljada!! kao uslov za prekid štrajka i time doveli u pitanje i već </w:t>
      </w:r>
      <w:r w:rsidR="005162FA">
        <w:rPr>
          <w:rFonts w:ascii="Times New Roman" w:hAnsi="Times New Roman" w:cs="Times New Roman"/>
          <w:sz w:val="24"/>
          <w:szCs w:val="24"/>
        </w:rPr>
        <w:t xml:space="preserve">usaglašen PKU i u najvećem delu usaglašen Sporazum o prekidu štrajka. Kako je rekao ministar Verbić Vlada će o oba dokumenta odlučivati u četvrtak,  a na organima četiri sindikata je da da se i oni izjasne o prihvatanju Sporazuma, jer je </w:t>
      </w:r>
      <w:r w:rsidR="005162FA">
        <w:rPr>
          <w:rFonts w:ascii="Times New Roman" w:hAnsi="Times New Roman" w:cs="Times New Roman"/>
          <w:sz w:val="24"/>
          <w:szCs w:val="24"/>
        </w:rPr>
        <w:lastRenderedPageBreak/>
        <w:t>uslovljeno potpisivanje oba dokumenta. Uskoro će se videti da li će prosvetari zbog „goluba na grani ostati i bez vrapca u ruci“.</w:t>
      </w:r>
    </w:p>
    <w:p w:rsidR="00B000AD" w:rsidRDefault="00B000AD" w:rsidP="00B000AD">
      <w:pPr>
        <w:spacing w:after="0" w:line="240" w:lineRule="auto"/>
        <w:jc w:val="both"/>
        <w:rPr>
          <w:rFonts w:ascii="Times New Roman" w:hAnsi="Times New Roman" w:cs="Times New Roman"/>
          <w:sz w:val="24"/>
          <w:szCs w:val="24"/>
          <w:lang w:val="en-US"/>
        </w:rPr>
      </w:pPr>
    </w:p>
    <w:p w:rsidR="00B000AD" w:rsidRPr="00B000AD" w:rsidRDefault="00B000AD" w:rsidP="00B000AD">
      <w:pPr>
        <w:spacing w:after="0" w:line="240" w:lineRule="auto"/>
        <w:jc w:val="center"/>
        <w:rPr>
          <w:rFonts w:ascii="Times New Roman" w:hAnsi="Times New Roman" w:cs="Times New Roman"/>
          <w:b/>
          <w:color w:val="0000CC"/>
          <w:sz w:val="28"/>
          <w:szCs w:val="24"/>
          <w:lang w:val="en-US"/>
        </w:rPr>
      </w:pPr>
      <w:r w:rsidRPr="00B000AD">
        <w:rPr>
          <w:rFonts w:ascii="Times New Roman" w:hAnsi="Times New Roman" w:cs="Times New Roman"/>
          <w:b/>
          <w:color w:val="0000CC"/>
          <w:sz w:val="28"/>
          <w:szCs w:val="24"/>
          <w:lang w:val="en-US"/>
        </w:rPr>
        <w:t xml:space="preserve">Nije gotovo, </w:t>
      </w:r>
      <w:r w:rsidR="00DE07F5">
        <w:rPr>
          <w:rFonts w:ascii="Times New Roman" w:hAnsi="Times New Roman" w:cs="Times New Roman"/>
          <w:b/>
          <w:color w:val="0000CC"/>
          <w:sz w:val="28"/>
          <w:szCs w:val="24"/>
          <w:lang w:val="en-US"/>
        </w:rPr>
        <w:t xml:space="preserve">ni </w:t>
      </w:r>
      <w:r w:rsidRPr="00B000AD">
        <w:rPr>
          <w:rFonts w:ascii="Times New Roman" w:hAnsi="Times New Roman" w:cs="Times New Roman"/>
          <w:b/>
          <w:color w:val="0000CC"/>
          <w:sz w:val="28"/>
          <w:szCs w:val="24"/>
          <w:lang w:val="en-US"/>
        </w:rPr>
        <w:t>kad je gotovo, ...</w:t>
      </w:r>
    </w:p>
    <w:p w:rsidR="00B000AD" w:rsidRDefault="00B000AD" w:rsidP="00B000AD">
      <w:pPr>
        <w:spacing w:after="0" w:line="240" w:lineRule="auto"/>
        <w:jc w:val="both"/>
        <w:rPr>
          <w:rFonts w:ascii="Times New Roman" w:hAnsi="Times New Roman" w:cs="Times New Roman"/>
          <w:sz w:val="24"/>
          <w:szCs w:val="24"/>
          <w:lang w:val="en-US"/>
        </w:rPr>
      </w:pPr>
    </w:p>
    <w:p w:rsidR="007F313A" w:rsidRDefault="00B000AD" w:rsidP="00B000AD">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r w:rsidRPr="00B000AD">
        <w:rPr>
          <w:rFonts w:ascii="Times New Roman" w:hAnsi="Times New Roman" w:cs="Times New Roman"/>
          <w:sz w:val="24"/>
          <w:szCs w:val="24"/>
          <w:lang w:val="en-US"/>
        </w:rPr>
        <w:t>Posebnim</w:t>
      </w:r>
      <w:r>
        <w:rPr>
          <w:rFonts w:ascii="Times New Roman" w:hAnsi="Times New Roman" w:cs="Times New Roman"/>
          <w:sz w:val="24"/>
          <w:szCs w:val="24"/>
          <w:lang w:val="en-US"/>
        </w:rPr>
        <w:t xml:space="preserve"> </w:t>
      </w:r>
      <w:r w:rsidRPr="00B000AD">
        <w:rPr>
          <w:rFonts w:ascii="Times New Roman" w:hAnsi="Times New Roman" w:cs="Times New Roman"/>
          <w:sz w:val="24"/>
          <w:szCs w:val="24"/>
          <w:lang w:val="en-US"/>
        </w:rPr>
        <w:t xml:space="preserve"> kolektivnim ugovorom</w:t>
      </w:r>
      <w:r>
        <w:rPr>
          <w:rFonts w:ascii="Times New Roman" w:hAnsi="Times New Roman" w:cs="Times New Roman"/>
          <w:sz w:val="24"/>
          <w:szCs w:val="24"/>
          <w:lang w:val="en-US"/>
        </w:rPr>
        <w:t xml:space="preserve"> (ako</w:t>
      </w:r>
      <w:r w:rsidR="007F313A">
        <w:rPr>
          <w:rFonts w:ascii="Times New Roman" w:hAnsi="Times New Roman" w:cs="Times New Roman"/>
          <w:sz w:val="24"/>
          <w:szCs w:val="24"/>
          <w:lang w:val="en-US"/>
        </w:rPr>
        <w:t xml:space="preserve"> uopšte</w:t>
      </w:r>
      <w:r>
        <w:rPr>
          <w:rFonts w:ascii="Times New Roman" w:hAnsi="Times New Roman" w:cs="Times New Roman"/>
          <w:sz w:val="24"/>
          <w:szCs w:val="24"/>
          <w:lang w:val="en-US"/>
        </w:rPr>
        <w:t xml:space="preserve"> bude potpisan)</w:t>
      </w:r>
      <w:r w:rsidRPr="00B000AD">
        <w:rPr>
          <w:rFonts w:ascii="Times New Roman" w:hAnsi="Times New Roman" w:cs="Times New Roman"/>
          <w:sz w:val="24"/>
          <w:szCs w:val="24"/>
          <w:lang w:val="en-US"/>
        </w:rPr>
        <w:t xml:space="preserve"> postignut</w:t>
      </w:r>
      <w:r>
        <w:rPr>
          <w:rFonts w:ascii="Times New Roman" w:hAnsi="Times New Roman" w:cs="Times New Roman"/>
          <w:sz w:val="24"/>
          <w:szCs w:val="24"/>
          <w:lang w:val="en-US"/>
        </w:rPr>
        <w:t xml:space="preserve"> </w:t>
      </w:r>
      <w:r w:rsidR="007F313A">
        <w:rPr>
          <w:rFonts w:ascii="Times New Roman" w:hAnsi="Times New Roman" w:cs="Times New Roman"/>
          <w:sz w:val="24"/>
          <w:szCs w:val="24"/>
          <w:lang w:val="en-US"/>
        </w:rPr>
        <w:t xml:space="preserve">je </w:t>
      </w:r>
      <w:r w:rsidRPr="00B000AD">
        <w:rPr>
          <w:rFonts w:ascii="Times New Roman" w:hAnsi="Times New Roman" w:cs="Times New Roman"/>
          <w:sz w:val="24"/>
          <w:szCs w:val="24"/>
          <w:lang w:val="en-US"/>
        </w:rPr>
        <w:t xml:space="preserve"> dogovor o načinu zasnivanja radnog odnosa u ustanovama obrazovanja. </w:t>
      </w:r>
      <w:r>
        <w:rPr>
          <w:rFonts w:ascii="Times New Roman" w:hAnsi="Times New Roman" w:cs="Times New Roman"/>
          <w:sz w:val="24"/>
          <w:szCs w:val="24"/>
          <w:lang w:val="en-US"/>
        </w:rPr>
        <w:t xml:space="preserve"> </w:t>
      </w:r>
      <w:r w:rsidRPr="00B000AD">
        <w:rPr>
          <w:rFonts w:ascii="Times New Roman" w:hAnsi="Times New Roman" w:cs="Times New Roman"/>
          <w:sz w:val="24"/>
          <w:szCs w:val="24"/>
          <w:lang w:val="en-US"/>
        </w:rPr>
        <w:t>"Insistirali smo da se prvo reši problem tehnoloških viškova i ljudi koji su zasnovali radni odnos sa nepunim radnim vremenom, što smo tokom pregov</w:t>
      </w:r>
      <w:r>
        <w:rPr>
          <w:rFonts w:ascii="Times New Roman" w:hAnsi="Times New Roman" w:cs="Times New Roman"/>
          <w:sz w:val="24"/>
          <w:szCs w:val="24"/>
          <w:lang w:val="en-US"/>
        </w:rPr>
        <w:t>o</w:t>
      </w:r>
      <w:r w:rsidRPr="00B000AD">
        <w:rPr>
          <w:rFonts w:ascii="Times New Roman" w:hAnsi="Times New Roman" w:cs="Times New Roman"/>
          <w:sz w:val="24"/>
          <w:szCs w:val="24"/>
          <w:lang w:val="en-US"/>
        </w:rPr>
        <w:t>ra uspel</w:t>
      </w:r>
      <w:r w:rsidR="005162FA">
        <w:rPr>
          <w:rFonts w:ascii="Times New Roman" w:hAnsi="Times New Roman" w:cs="Times New Roman"/>
          <w:sz w:val="24"/>
          <w:szCs w:val="24"/>
          <w:lang w:val="en-US"/>
        </w:rPr>
        <w:t xml:space="preserve">i da usaglasimo", rekao je Ranko Hrnjaz, član pregovaračkog tima 4. </w:t>
      </w:r>
      <w:r w:rsidR="007F313A">
        <w:rPr>
          <w:rFonts w:ascii="Times New Roman" w:hAnsi="Times New Roman" w:cs="Times New Roman"/>
          <w:sz w:val="24"/>
          <w:szCs w:val="24"/>
          <w:lang w:val="en-US"/>
        </w:rPr>
        <w:t>s</w:t>
      </w:r>
      <w:r w:rsidR="005162FA">
        <w:rPr>
          <w:rFonts w:ascii="Times New Roman" w:hAnsi="Times New Roman" w:cs="Times New Roman"/>
          <w:sz w:val="24"/>
          <w:szCs w:val="24"/>
          <w:lang w:val="en-US"/>
        </w:rPr>
        <w:t>indikata</w:t>
      </w:r>
      <w:r w:rsidR="007F313A">
        <w:rPr>
          <w:rFonts w:ascii="Times New Roman" w:hAnsi="Times New Roman" w:cs="Times New Roman"/>
          <w:sz w:val="24"/>
          <w:szCs w:val="24"/>
          <w:lang w:val="en-US"/>
        </w:rPr>
        <w:t xml:space="preserve"> i generalni sekretar SrpS-a</w:t>
      </w:r>
      <w:r w:rsidRPr="00B000AD">
        <w:rPr>
          <w:rFonts w:ascii="Times New Roman" w:hAnsi="Times New Roman" w:cs="Times New Roman"/>
          <w:sz w:val="24"/>
          <w:szCs w:val="24"/>
          <w:lang w:val="en-US"/>
        </w:rPr>
        <w:t>. </w:t>
      </w:r>
      <w:r>
        <w:rPr>
          <w:rFonts w:ascii="Times New Roman" w:hAnsi="Times New Roman" w:cs="Times New Roman"/>
          <w:sz w:val="24"/>
          <w:szCs w:val="24"/>
          <w:lang w:val="en-US"/>
        </w:rPr>
        <w:t xml:space="preserve"> </w:t>
      </w:r>
      <w:r w:rsidRPr="00B000AD">
        <w:rPr>
          <w:rFonts w:ascii="Times New Roman" w:hAnsi="Times New Roman" w:cs="Times New Roman"/>
          <w:sz w:val="24"/>
          <w:szCs w:val="24"/>
          <w:lang w:val="en-US"/>
        </w:rPr>
        <w:t>On je naveo da će po ugledu na rešenje za PKU u zdravstvu, i u prosveti biti uvedena jubilarna nagrada za 35 godina staža. </w:t>
      </w:r>
      <w:r>
        <w:rPr>
          <w:rFonts w:ascii="Times New Roman" w:hAnsi="Times New Roman" w:cs="Times New Roman"/>
          <w:sz w:val="24"/>
          <w:szCs w:val="24"/>
          <w:lang w:val="en-US"/>
        </w:rPr>
        <w:t xml:space="preserve"> </w:t>
      </w:r>
      <w:r w:rsidRPr="00B000AD">
        <w:rPr>
          <w:rFonts w:ascii="Times New Roman" w:hAnsi="Times New Roman" w:cs="Times New Roman"/>
          <w:sz w:val="24"/>
          <w:szCs w:val="24"/>
          <w:lang w:val="en-US"/>
        </w:rPr>
        <w:t>Do sada su imali jubilarne nagrade za 10 godina staža (dobijali su pola plate), za 20 godina (jedna plata ) a za 30 godina sledila je jedna i po zarada. </w:t>
      </w:r>
      <w:r>
        <w:rPr>
          <w:rFonts w:ascii="Times New Roman" w:hAnsi="Times New Roman" w:cs="Times New Roman"/>
          <w:sz w:val="24"/>
          <w:szCs w:val="24"/>
          <w:lang w:val="en-US"/>
        </w:rPr>
        <w:t xml:space="preserve"> </w:t>
      </w:r>
      <w:r w:rsidRPr="00B000AD">
        <w:rPr>
          <w:rFonts w:ascii="Times New Roman" w:hAnsi="Times New Roman" w:cs="Times New Roman"/>
          <w:sz w:val="24"/>
          <w:szCs w:val="24"/>
          <w:lang w:val="en-US"/>
        </w:rPr>
        <w:t>Plan je da zaposleni sa 35 godina staža dobije dve plate. </w:t>
      </w:r>
      <w:r>
        <w:rPr>
          <w:rFonts w:ascii="Times New Roman" w:hAnsi="Times New Roman" w:cs="Times New Roman"/>
          <w:sz w:val="24"/>
          <w:szCs w:val="24"/>
          <w:lang w:val="en-US"/>
        </w:rPr>
        <w:t xml:space="preserve"> </w:t>
      </w:r>
    </w:p>
    <w:p w:rsidR="00B000AD" w:rsidRPr="00B000AD" w:rsidRDefault="00CF78F3" w:rsidP="00B000AD">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Hrnjaz</w:t>
      </w:r>
      <w:r w:rsidR="007F313A">
        <w:rPr>
          <w:rFonts w:ascii="Times New Roman" w:hAnsi="Times New Roman" w:cs="Times New Roman"/>
          <w:sz w:val="24"/>
          <w:szCs w:val="24"/>
          <w:lang w:val="en-US"/>
        </w:rPr>
        <w:t xml:space="preserve"> </w:t>
      </w:r>
      <w:r w:rsidR="00B000AD" w:rsidRPr="00B000AD">
        <w:rPr>
          <w:rFonts w:ascii="Times New Roman" w:hAnsi="Times New Roman" w:cs="Times New Roman"/>
          <w:sz w:val="24"/>
          <w:szCs w:val="24"/>
          <w:lang w:val="en-US"/>
        </w:rPr>
        <w:t xml:space="preserve"> je objasnio da su u prosveti i do sada imali pravo na novogodišnju nagradu, ali da nije</w:t>
      </w:r>
      <w:r>
        <w:rPr>
          <w:rFonts w:ascii="Times New Roman" w:hAnsi="Times New Roman" w:cs="Times New Roman"/>
          <w:sz w:val="24"/>
          <w:szCs w:val="24"/>
          <w:lang w:val="en-US"/>
        </w:rPr>
        <w:t xml:space="preserve"> isplaćivana</w:t>
      </w:r>
      <w:r w:rsidR="00B000AD" w:rsidRPr="00B000AD">
        <w:rPr>
          <w:rFonts w:ascii="Times New Roman" w:hAnsi="Times New Roman" w:cs="Times New Roman"/>
          <w:sz w:val="24"/>
          <w:szCs w:val="24"/>
          <w:lang w:val="en-US"/>
        </w:rPr>
        <w:t xml:space="preserve"> od 2009. godine, jer je za državu bila predviđena samo mogućnost isplate te nadoknade. </w:t>
      </w:r>
      <w:r w:rsidR="00B000AD">
        <w:rPr>
          <w:rFonts w:ascii="Times New Roman" w:hAnsi="Times New Roman" w:cs="Times New Roman"/>
          <w:sz w:val="24"/>
          <w:szCs w:val="24"/>
          <w:lang w:val="en-US"/>
        </w:rPr>
        <w:t xml:space="preserve"> </w:t>
      </w:r>
      <w:r w:rsidR="00B000AD" w:rsidRPr="00B000AD">
        <w:rPr>
          <w:rFonts w:ascii="Times New Roman" w:hAnsi="Times New Roman" w:cs="Times New Roman"/>
          <w:sz w:val="24"/>
          <w:szCs w:val="24"/>
          <w:lang w:val="en-US"/>
        </w:rPr>
        <w:t>"Sada se obavezala i dogovorili smo se da to mora da isplaćuje. Očekujemo da će po potpisivanju sporazuma, najverovatnije u ponedeljak, 26. januara, biti isplaćena je</w:t>
      </w:r>
      <w:r w:rsidR="007F313A">
        <w:rPr>
          <w:rFonts w:ascii="Times New Roman" w:hAnsi="Times New Roman" w:cs="Times New Roman"/>
          <w:sz w:val="24"/>
          <w:szCs w:val="24"/>
          <w:lang w:val="en-US"/>
        </w:rPr>
        <w:t>dna od tih nagrada", rekao je Hrnjaz</w:t>
      </w:r>
      <w:r w:rsidR="00B000AD" w:rsidRPr="00B000AD">
        <w:rPr>
          <w:rFonts w:ascii="Times New Roman" w:hAnsi="Times New Roman" w:cs="Times New Roman"/>
          <w:sz w:val="24"/>
          <w:szCs w:val="24"/>
          <w:lang w:val="en-US"/>
        </w:rPr>
        <w:t>. </w:t>
      </w:r>
      <w:r w:rsidR="00B000AD">
        <w:rPr>
          <w:rFonts w:ascii="Times New Roman" w:hAnsi="Times New Roman" w:cs="Times New Roman"/>
          <w:sz w:val="24"/>
          <w:szCs w:val="24"/>
          <w:lang w:val="en-US"/>
        </w:rPr>
        <w:t xml:space="preserve"> </w:t>
      </w:r>
      <w:r w:rsidR="00B000AD" w:rsidRPr="00B000AD">
        <w:rPr>
          <w:rFonts w:ascii="Times New Roman" w:hAnsi="Times New Roman" w:cs="Times New Roman"/>
          <w:sz w:val="24"/>
          <w:szCs w:val="24"/>
          <w:lang w:val="en-US"/>
        </w:rPr>
        <w:t>Vidovdansku nagradu prosvetni radnici će, ako bude potpisan sporazum, dobijati na kraju nastavne godine,</w:t>
      </w:r>
      <w:r w:rsidR="007F313A">
        <w:rPr>
          <w:rFonts w:ascii="Times New Roman" w:hAnsi="Times New Roman" w:cs="Times New Roman"/>
          <w:sz w:val="24"/>
          <w:szCs w:val="24"/>
          <w:lang w:val="en-US"/>
        </w:rPr>
        <w:t xml:space="preserve"> a sindikati su, prema Hrnjazovim</w:t>
      </w:r>
      <w:r w:rsidR="00B000AD" w:rsidRPr="00B000AD">
        <w:rPr>
          <w:rFonts w:ascii="Times New Roman" w:hAnsi="Times New Roman" w:cs="Times New Roman"/>
          <w:sz w:val="24"/>
          <w:szCs w:val="24"/>
          <w:lang w:val="en-US"/>
        </w:rPr>
        <w:t xml:space="preserve"> rečima, uspeli i da izdejstvuju da zaposleni dobijaju tri plate prilikom odlaska u penziju, kroz takozvanu otpremninu. </w:t>
      </w:r>
      <w:r w:rsidR="007F313A">
        <w:rPr>
          <w:rFonts w:ascii="Times New Roman" w:hAnsi="Times New Roman" w:cs="Times New Roman"/>
          <w:sz w:val="24"/>
          <w:szCs w:val="24"/>
          <w:lang w:val="en-US"/>
        </w:rPr>
        <w:t>PKU reguliše i nado</w:t>
      </w:r>
      <w:r w:rsidR="00B000AD" w:rsidRPr="00B000AD">
        <w:rPr>
          <w:rFonts w:ascii="Times New Roman" w:hAnsi="Times New Roman" w:cs="Times New Roman"/>
          <w:sz w:val="24"/>
          <w:szCs w:val="24"/>
          <w:lang w:val="en-US"/>
        </w:rPr>
        <w:t>k</w:t>
      </w:r>
      <w:r w:rsidR="007F313A">
        <w:rPr>
          <w:rFonts w:ascii="Times New Roman" w:hAnsi="Times New Roman" w:cs="Times New Roman"/>
          <w:sz w:val="24"/>
          <w:szCs w:val="24"/>
          <w:lang w:val="en-US"/>
        </w:rPr>
        <w:t>n</w:t>
      </w:r>
      <w:r w:rsidR="00B000AD" w:rsidRPr="00B000AD">
        <w:rPr>
          <w:rFonts w:ascii="Times New Roman" w:hAnsi="Times New Roman" w:cs="Times New Roman"/>
          <w:sz w:val="24"/>
          <w:szCs w:val="24"/>
          <w:lang w:val="en-US"/>
        </w:rPr>
        <w:t>anu za predsednika sindikata i t</w:t>
      </w:r>
      <w:r w:rsidR="007F313A">
        <w:rPr>
          <w:rFonts w:ascii="Times New Roman" w:hAnsi="Times New Roman" w:cs="Times New Roman"/>
          <w:sz w:val="24"/>
          <w:szCs w:val="24"/>
          <w:lang w:val="en-US"/>
        </w:rPr>
        <w:t>a stavka je, kako je rekao Hrnjaz</w:t>
      </w:r>
      <w:r w:rsidR="00B000AD" w:rsidRPr="00B000AD">
        <w:rPr>
          <w:rFonts w:ascii="Times New Roman" w:hAnsi="Times New Roman" w:cs="Times New Roman"/>
          <w:sz w:val="24"/>
          <w:szCs w:val="24"/>
          <w:lang w:val="en-US"/>
        </w:rPr>
        <w:t>, ostala kao i do sada. </w:t>
      </w:r>
      <w:r w:rsidR="00B000AD">
        <w:rPr>
          <w:rFonts w:ascii="Times New Roman" w:hAnsi="Times New Roman" w:cs="Times New Roman"/>
          <w:sz w:val="24"/>
          <w:szCs w:val="24"/>
          <w:lang w:val="en-US"/>
        </w:rPr>
        <w:t xml:space="preserve"> </w:t>
      </w:r>
      <w:r w:rsidR="00B000AD" w:rsidRPr="00B000AD">
        <w:rPr>
          <w:rFonts w:ascii="Times New Roman" w:hAnsi="Times New Roman" w:cs="Times New Roman"/>
          <w:sz w:val="24"/>
          <w:szCs w:val="24"/>
          <w:lang w:val="en-US"/>
        </w:rPr>
        <w:t>"Kolektivni ugovor je jedan od štrajkačkih zahteva, a sledeće treba da bude potpisivanje sporazuma i tek kada se potpiše, izaći ćemo iz štrajka i normal</w:t>
      </w:r>
      <w:r w:rsidR="007F313A">
        <w:rPr>
          <w:rFonts w:ascii="Times New Roman" w:hAnsi="Times New Roman" w:cs="Times New Roman"/>
          <w:sz w:val="24"/>
          <w:szCs w:val="24"/>
          <w:lang w:val="en-US"/>
        </w:rPr>
        <w:t>izovati nastavu", rek</w:t>
      </w:r>
      <w:r w:rsidR="00DE07F5">
        <w:rPr>
          <w:rFonts w:ascii="Times New Roman" w:hAnsi="Times New Roman" w:cs="Times New Roman"/>
          <w:sz w:val="24"/>
          <w:szCs w:val="24"/>
          <w:lang w:val="en-US"/>
        </w:rPr>
        <w:t xml:space="preserve">ao je Hrnjaz  i rekao da </w:t>
      </w:r>
      <w:r w:rsidR="00DE07F5">
        <w:rPr>
          <w:rFonts w:ascii="Times New Roman" w:hAnsi="Times New Roman" w:cs="Times New Roman"/>
          <w:sz w:val="24"/>
          <w:szCs w:val="24"/>
        </w:rPr>
        <w:t>ć</w:t>
      </w:r>
      <w:r w:rsidR="007F313A">
        <w:rPr>
          <w:rFonts w:ascii="Times New Roman" w:hAnsi="Times New Roman" w:cs="Times New Roman"/>
          <w:sz w:val="24"/>
          <w:szCs w:val="24"/>
          <w:lang w:val="en-US"/>
        </w:rPr>
        <w:t>e predlog S</w:t>
      </w:r>
      <w:r w:rsidR="00B000AD" w:rsidRPr="00B000AD">
        <w:rPr>
          <w:rFonts w:ascii="Times New Roman" w:hAnsi="Times New Roman" w:cs="Times New Roman"/>
          <w:sz w:val="24"/>
          <w:szCs w:val="24"/>
          <w:lang w:val="en-US"/>
        </w:rPr>
        <w:t>porazuma</w:t>
      </w:r>
      <w:r w:rsidR="00DE07F5">
        <w:rPr>
          <w:rFonts w:ascii="Times New Roman" w:hAnsi="Times New Roman" w:cs="Times New Roman"/>
          <w:sz w:val="24"/>
          <w:szCs w:val="24"/>
          <w:lang w:val="en-US"/>
        </w:rPr>
        <w:t xml:space="preserve"> biti </w:t>
      </w:r>
      <w:r w:rsidR="00B000AD" w:rsidRPr="00B000AD">
        <w:rPr>
          <w:rFonts w:ascii="Times New Roman" w:hAnsi="Times New Roman" w:cs="Times New Roman"/>
          <w:sz w:val="24"/>
          <w:szCs w:val="24"/>
          <w:lang w:val="en-US"/>
        </w:rPr>
        <w:t>danas razmatra</w:t>
      </w:r>
      <w:r w:rsidR="00DE07F5">
        <w:rPr>
          <w:rFonts w:ascii="Times New Roman" w:hAnsi="Times New Roman" w:cs="Times New Roman"/>
          <w:sz w:val="24"/>
          <w:szCs w:val="24"/>
          <w:lang w:val="en-US"/>
        </w:rPr>
        <w:t>n</w:t>
      </w:r>
      <w:r w:rsidR="00B000AD" w:rsidRPr="00B000AD">
        <w:rPr>
          <w:rFonts w:ascii="Times New Roman" w:hAnsi="Times New Roman" w:cs="Times New Roman"/>
          <w:sz w:val="24"/>
          <w:szCs w:val="24"/>
          <w:lang w:val="en-US"/>
        </w:rPr>
        <w:t xml:space="preserve"> na sednici </w:t>
      </w:r>
      <w:r w:rsidR="007F313A">
        <w:rPr>
          <w:rFonts w:ascii="Times New Roman" w:hAnsi="Times New Roman" w:cs="Times New Roman"/>
          <w:sz w:val="24"/>
          <w:szCs w:val="24"/>
          <w:lang w:val="en-US"/>
        </w:rPr>
        <w:t>Predsedništa SrpS-a</w:t>
      </w:r>
      <w:r w:rsidR="00B000AD" w:rsidRPr="00B000AD">
        <w:rPr>
          <w:rFonts w:ascii="Times New Roman" w:hAnsi="Times New Roman" w:cs="Times New Roman"/>
          <w:sz w:val="24"/>
          <w:szCs w:val="24"/>
          <w:lang w:val="en-US"/>
        </w:rPr>
        <w:t>.</w:t>
      </w:r>
    </w:p>
    <w:p w:rsidR="0062234B" w:rsidRDefault="0062234B" w:rsidP="00682955">
      <w:pPr>
        <w:spacing w:after="0" w:line="240" w:lineRule="auto"/>
        <w:rPr>
          <w:rFonts w:ascii="Times New Roman" w:hAnsi="Times New Roman" w:cs="Times New Roman"/>
          <w:sz w:val="24"/>
          <w:szCs w:val="24"/>
        </w:rPr>
      </w:pPr>
    </w:p>
    <w:p w:rsidR="00591D21" w:rsidRPr="00591D21" w:rsidRDefault="00591D21" w:rsidP="00214F66">
      <w:pPr>
        <w:spacing w:after="0" w:line="240" w:lineRule="auto"/>
        <w:jc w:val="center"/>
        <w:rPr>
          <w:rFonts w:ascii="Times New Roman" w:hAnsi="Times New Roman" w:cs="Times New Roman"/>
          <w:b/>
          <w:sz w:val="28"/>
          <w:szCs w:val="24"/>
        </w:rPr>
      </w:pPr>
      <w:r w:rsidRPr="00591D21">
        <w:rPr>
          <w:rFonts w:ascii="Times New Roman" w:hAnsi="Times New Roman" w:cs="Times New Roman"/>
          <w:b/>
          <w:sz w:val="28"/>
          <w:szCs w:val="24"/>
        </w:rPr>
        <w:t>Dopunski čas iz književnosti</w:t>
      </w:r>
    </w:p>
    <w:p w:rsidR="00591D21" w:rsidRPr="00591D21" w:rsidRDefault="00591D21" w:rsidP="00214F66">
      <w:pPr>
        <w:spacing w:after="0" w:line="240" w:lineRule="auto"/>
        <w:rPr>
          <w:rFonts w:ascii="Times New Roman" w:hAnsi="Times New Roman" w:cs="Times New Roman"/>
          <w:sz w:val="24"/>
          <w:szCs w:val="24"/>
        </w:rPr>
      </w:pPr>
      <w:r w:rsidRPr="00591D21">
        <w:rPr>
          <w:rFonts w:ascii="Times New Roman" w:hAnsi="Times New Roman" w:cs="Times New Roman"/>
          <w:sz w:val="24"/>
          <w:szCs w:val="24"/>
        </w:rPr>
        <w:t xml:space="preserve"> </w:t>
      </w:r>
    </w:p>
    <w:p w:rsidR="00591D21" w:rsidRPr="00591D21" w:rsidRDefault="00591D21" w:rsidP="00214F66">
      <w:pPr>
        <w:spacing w:after="0" w:line="240" w:lineRule="auto"/>
        <w:jc w:val="both"/>
        <w:rPr>
          <w:rFonts w:ascii="Times New Roman" w:hAnsi="Times New Roman" w:cs="Times New Roman"/>
          <w:i/>
          <w:iCs/>
          <w:sz w:val="24"/>
          <w:szCs w:val="24"/>
        </w:rPr>
      </w:pPr>
      <w:r w:rsidRPr="00591D21">
        <w:rPr>
          <w:rFonts w:ascii="Times New Roman" w:hAnsi="Times New Roman" w:cs="Times New Roman"/>
          <w:i/>
          <w:sz w:val="24"/>
          <w:szCs w:val="24"/>
        </w:rPr>
        <w:t>Poštovani ministre Verbiću,</w:t>
      </w:r>
    </w:p>
    <w:p w:rsidR="00591D21" w:rsidRPr="00591D21" w:rsidRDefault="00591D21" w:rsidP="00214F66">
      <w:pPr>
        <w:spacing w:after="0" w:line="240" w:lineRule="auto"/>
        <w:jc w:val="both"/>
        <w:rPr>
          <w:rFonts w:ascii="Times New Roman" w:hAnsi="Times New Roman" w:cs="Times New Roman"/>
          <w:sz w:val="24"/>
          <w:szCs w:val="24"/>
        </w:rPr>
      </w:pPr>
    </w:p>
    <w:p w:rsidR="00591D21" w:rsidRPr="00591D21" w:rsidRDefault="00591D21" w:rsidP="00214F66">
      <w:pPr>
        <w:spacing w:after="0" w:line="240" w:lineRule="auto"/>
        <w:jc w:val="both"/>
        <w:rPr>
          <w:rFonts w:ascii="Times New Roman" w:hAnsi="Times New Roman" w:cs="Times New Roman"/>
          <w:b/>
          <w:i/>
          <w:color w:val="0000CC"/>
          <w:sz w:val="24"/>
          <w:szCs w:val="24"/>
        </w:rPr>
      </w:pPr>
      <w:r w:rsidRPr="00591D21">
        <w:rPr>
          <w:rFonts w:ascii="Times New Roman" w:hAnsi="Times New Roman" w:cs="Times New Roman"/>
          <w:sz w:val="24"/>
          <w:szCs w:val="24"/>
        </w:rPr>
        <w:tab/>
      </w:r>
      <w:r w:rsidRPr="00591D21">
        <w:rPr>
          <w:rFonts w:ascii="Times New Roman" w:hAnsi="Times New Roman" w:cs="Times New Roman"/>
          <w:i/>
          <w:sz w:val="24"/>
          <w:szCs w:val="24"/>
          <w:lang w:eastAsia="sr-Latn-RS"/>
        </w:rPr>
        <w:drawing>
          <wp:anchor distT="0" distB="0" distL="114300" distR="114300" simplePos="0" relativeHeight="251675648" behindDoc="0" locked="0" layoutInCell="1" allowOverlap="1" wp14:anchorId="3E31DC5F" wp14:editId="19E00055">
            <wp:simplePos x="0" y="0"/>
            <wp:positionH relativeFrom="column">
              <wp:posOffset>3228975</wp:posOffset>
            </wp:positionH>
            <wp:positionV relativeFrom="paragraph">
              <wp:posOffset>344170</wp:posOffset>
            </wp:positionV>
            <wp:extent cx="2604135" cy="390525"/>
            <wp:effectExtent l="0" t="0" r="5715" b="9525"/>
            <wp:wrapSquare wrapText="bothSides"/>
            <wp:docPr id="9" name="Picture 9" descr="Peščanik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ščanik - "/>
                    <pic:cNvPicPr>
                      <a:picLocks noChangeAspect="1" noChangeArrowheads="1"/>
                    </pic:cNvPicPr>
                  </pic:nvPicPr>
                  <pic:blipFill>
                    <a:blip r:embed="rId9" r:link="rId10" cstate="email">
                      <a:extLst>
                        <a:ext uri="{28A0092B-C50C-407E-A947-70E740481C1C}">
                          <a14:useLocalDpi xmlns:a14="http://schemas.microsoft.com/office/drawing/2010/main"/>
                        </a:ext>
                      </a:extLst>
                    </a:blip>
                    <a:srcRect/>
                    <a:stretch>
                      <a:fillRect/>
                    </a:stretch>
                  </pic:blipFill>
                  <pic:spPr bwMode="auto">
                    <a:xfrm>
                      <a:off x="0" y="0"/>
                      <a:ext cx="260413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1D21">
        <w:rPr>
          <w:rFonts w:ascii="Times New Roman" w:hAnsi="Times New Roman" w:cs="Times New Roman"/>
          <w:i/>
          <w:sz w:val="24"/>
          <w:szCs w:val="24"/>
        </w:rPr>
        <w:t xml:space="preserve">Pripremajući se prethodnih dana za početak drugog polugodišta, osmišljavala sam radne naloge za učenike koji žele da poprave postignut uspeh na kraju polugodišta. Znate, da budem iskrena, nije baš lako predavati srpski jezik i književnost u srednjoj stručnoj školi. Jer, to je za učenike, meni neznano zašto, „nestručan“ predmet i treba zaista dosta energije uložiti da se učenici posvete izučavanju književnosti. Međutim, s obzirom da posao prosvetnog radnika i nije posao u ustaljenom značenju te reči, već svojevrsno misionarstvo koje je neprocenjivo (otuda je neprimereno nezadovoljstvo platama koje doista profaniše uzvišenost cilja rada u prosveti), puna entuzijazma pristupam svom radu. E sad, uz to dolazi i, narodski rečeno, profesionalna deformacija i moja odvažnost da Vam se lično obratim. Jer, u nedavno datom intervjuu rekli ste da biste svoj rad tj. trud ocenili visokom ocenom. Obradovao me je Vaš dolazak na čelo prosvete – obrazovani ste, profesionalno posvećeni, kulturni – pravi kandidat da oživi dositejevsko nasleđe srpske prosvete. To, pak, podrazumeva i svestranost ličnosti, upravo ono što nastojimo da razvijemo kod naših učenika. Međutim, čini mi se da je srednjoškolsko gradivo iz književnosti pomalo zaboravljeno. Kao svaki dobar nastavnik, neću zanemariti Vašu samoprocenu, niti ću </w:t>
      </w:r>
      <w:r w:rsidRPr="00591D21">
        <w:rPr>
          <w:rFonts w:ascii="Times New Roman" w:hAnsi="Times New Roman" w:cs="Times New Roman"/>
          <w:i/>
          <w:sz w:val="24"/>
          <w:szCs w:val="24"/>
        </w:rPr>
        <w:lastRenderedPageBreak/>
        <w:t>Vam odmah dati nisku ocenu, već ću najpre javno, kako nalaže Ministarstvo prosvete, obrazložiti svoju ocenu i ponuditi smernice za njeno popravljanje. Vaše je samo da budete pažljivi na času.</w:t>
      </w:r>
      <w:r>
        <w:rPr>
          <w:rFonts w:ascii="Times New Roman" w:hAnsi="Times New Roman" w:cs="Times New Roman"/>
          <w:i/>
          <w:sz w:val="24"/>
          <w:szCs w:val="24"/>
        </w:rPr>
        <w:t xml:space="preserve"> </w:t>
      </w:r>
      <w:r w:rsidRPr="00591D21">
        <w:rPr>
          <w:rFonts w:ascii="Times New Roman" w:hAnsi="Times New Roman" w:cs="Times New Roman"/>
          <w:b/>
          <w:i/>
          <w:color w:val="0000CC"/>
          <w:sz w:val="24"/>
          <w:szCs w:val="24"/>
        </w:rPr>
        <w:t>(</w:t>
      </w:r>
      <w:r>
        <w:rPr>
          <w:rFonts w:ascii="Times New Roman" w:hAnsi="Times New Roman" w:cs="Times New Roman"/>
          <w:b/>
          <w:i/>
          <w:color w:val="0000CC"/>
          <w:sz w:val="24"/>
          <w:szCs w:val="24"/>
        </w:rPr>
        <w:t>→</w:t>
      </w:r>
      <w:r w:rsidRPr="00591D21">
        <w:rPr>
          <w:rFonts w:ascii="Times New Roman" w:hAnsi="Times New Roman" w:cs="Times New Roman"/>
          <w:b/>
          <w:i/>
          <w:color w:val="0000CC"/>
          <w:sz w:val="24"/>
          <w:szCs w:val="24"/>
        </w:rPr>
        <w:t>Press Clipping)</w:t>
      </w:r>
    </w:p>
    <w:p w:rsidR="00591D21" w:rsidRDefault="00591D21" w:rsidP="00682955">
      <w:pPr>
        <w:spacing w:after="0" w:line="240" w:lineRule="auto"/>
        <w:rPr>
          <w:rFonts w:ascii="Times New Roman" w:hAnsi="Times New Roman" w:cs="Times New Roman"/>
          <w:sz w:val="24"/>
          <w:szCs w:val="24"/>
        </w:rPr>
      </w:pPr>
    </w:p>
    <w:p w:rsidR="00F525FD" w:rsidRPr="007F313A" w:rsidRDefault="00F525FD" w:rsidP="006104E5">
      <w:pPr>
        <w:jc w:val="center"/>
        <w:rPr>
          <w:rFonts w:ascii="Times New Roman" w:eastAsia="Calibri" w:hAnsi="Times New Roman" w:cs="Times New Roman"/>
          <w:b/>
          <w:color w:val="0000CC"/>
          <w:sz w:val="28"/>
          <w:szCs w:val="24"/>
        </w:rPr>
      </w:pPr>
      <w:r w:rsidRPr="007F313A">
        <w:rPr>
          <w:rFonts w:ascii="Times New Roman" w:eastAsia="Calibri" w:hAnsi="Times New Roman" w:cs="Times New Roman"/>
          <w:b/>
          <w:color w:val="0000CC"/>
          <w:sz w:val="28"/>
          <w:szCs w:val="24"/>
        </w:rPr>
        <w:t xml:space="preserve">Slovo, po slovo </w:t>
      </w:r>
      <w:r w:rsidR="007342FB" w:rsidRPr="007F313A">
        <w:rPr>
          <w:rFonts w:ascii="Times New Roman" w:eastAsia="Calibri" w:hAnsi="Times New Roman" w:cs="Times New Roman"/>
          <w:b/>
          <w:color w:val="0000CC"/>
          <w:sz w:val="28"/>
          <w:szCs w:val="24"/>
        </w:rPr>
        <w:t>-</w:t>
      </w:r>
      <w:r w:rsidRPr="007F313A">
        <w:rPr>
          <w:rFonts w:ascii="Times New Roman" w:eastAsia="Calibri" w:hAnsi="Times New Roman" w:cs="Times New Roman"/>
          <w:b/>
          <w:color w:val="0000CC"/>
          <w:sz w:val="28"/>
          <w:szCs w:val="24"/>
        </w:rPr>
        <w:t xml:space="preserve"> ali kakvo?</w:t>
      </w:r>
    </w:p>
    <w:p w:rsidR="00F525FD" w:rsidRDefault="00F525FD" w:rsidP="00F525FD">
      <w:pPr>
        <w:spacing w:after="0" w:line="240" w:lineRule="auto"/>
        <w:jc w:val="both"/>
        <w:rPr>
          <w:rFonts w:ascii="Times New Roman" w:eastAsia="Calibri" w:hAnsi="Times New Roman" w:cs="Times New Roman"/>
          <w:sz w:val="24"/>
          <w:szCs w:val="24"/>
        </w:rPr>
      </w:pPr>
      <w:r w:rsidRPr="00F525FD">
        <w:rPr>
          <w:rFonts w:ascii="Times New Roman" w:eastAsia="Calibri" w:hAnsi="Times New Roman" w:cs="Times New Roman"/>
          <w:sz w:val="24"/>
          <w:szCs w:val="24"/>
          <w:lang w:eastAsia="sr-Latn-RS"/>
        </w:rPr>
        <w:drawing>
          <wp:anchor distT="0" distB="0" distL="114300" distR="114300" simplePos="0" relativeHeight="251665408" behindDoc="1" locked="0" layoutInCell="1" allowOverlap="1" wp14:anchorId="0F27AC12" wp14:editId="0000EFE1">
            <wp:simplePos x="0" y="0"/>
            <wp:positionH relativeFrom="column">
              <wp:posOffset>4019550</wp:posOffset>
            </wp:positionH>
            <wp:positionV relativeFrom="paragraph">
              <wp:posOffset>328930</wp:posOffset>
            </wp:positionV>
            <wp:extent cx="1892935" cy="1101725"/>
            <wp:effectExtent l="0" t="0" r="0" b="3175"/>
            <wp:wrapTight wrapText="bothSides">
              <wp:wrapPolygon edited="0">
                <wp:start x="0" y="0"/>
                <wp:lineTo x="0" y="21289"/>
                <wp:lineTo x="21303" y="21289"/>
                <wp:lineTo x="21303" y="0"/>
                <wp:lineTo x="0" y="0"/>
              </wp:wrapPolygon>
            </wp:wrapTight>
            <wp:docPr id="3" name="Picture 3" descr="Предлог републичке радне групе">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лог републичке радне групе">
                      <a:hlinkClick r:id="rId11"/>
                    </pic:cNvPr>
                    <pic:cNvPicPr>
                      <a:picLocks noChangeAspect="1" noChangeArrowheads="1"/>
                    </pic:cNvPicPr>
                  </pic:nvPicPr>
                  <pic:blipFill rotWithShape="1">
                    <a:blip r:embed="rId12" cstate="email">
                      <a:extLst>
                        <a:ext uri="{BEBA8EAE-BF5A-486C-A8C5-ECC9F3942E4B}">
                          <a14:imgProps xmlns:a14="http://schemas.microsoft.com/office/drawing/2010/main">
                            <a14:imgLayer r:embed="rId13">
                              <a14:imgEffect>
                                <a14:sharpenSoften amount="-50000"/>
                              </a14:imgEffect>
                              <a14:imgEffect>
                                <a14:brightnessContrast contrast="20000"/>
                              </a14:imgEffect>
                            </a14:imgLayer>
                          </a14:imgProps>
                        </a:ext>
                        <a:ext uri="{28A0092B-C50C-407E-A947-70E740481C1C}">
                          <a14:useLocalDpi xmlns:a14="http://schemas.microsoft.com/office/drawing/2010/main"/>
                        </a:ext>
                      </a:extLst>
                    </a:blip>
                    <a:srcRect/>
                    <a:stretch/>
                  </pic:blipFill>
                  <pic:spPr bwMode="auto">
                    <a:xfrm>
                      <a:off x="0" y="0"/>
                      <a:ext cx="1892935" cy="11017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525FD">
        <w:rPr>
          <w:rFonts w:ascii="Times New Roman" w:eastAsia="Calibri" w:hAnsi="Times New Roman" w:cs="Times New Roman"/>
          <w:bCs/>
          <w:sz w:val="24"/>
          <w:szCs w:val="24"/>
        </w:rPr>
        <w:tab/>
        <w:t>Ovaj tekst ne mogu nikako drugačije da počnem nego izvinjenjem čitaocima zbog načina na koji u poslednjih dvadesetak godina na stranicama „Dnevnika“ obrađujem temu pripreme deteta za polazak u školu.</w:t>
      </w:r>
      <w:r w:rsidRPr="00F525FD">
        <w:rPr>
          <w:rFonts w:ascii="Times New Roman" w:eastAsia="Calibri" w:hAnsi="Times New Roman" w:cs="Times New Roman"/>
          <w:sz w:val="24"/>
          <w:szCs w:val="24"/>
        </w:rPr>
        <w:t xml:space="preserve"> Naime, svako leto roditeljima aktuelnih budućih prvaka savetujem da poslednje predškolske dane svog deteta iskoriste za njegovo osamostaljivanje, a da čitanje i pisanje ostave učiteljicama, jer one to mnogo bolje znaju. Evo, sada moram samu sebe da demantujem, jer sudeći po pismu koje je nedavno Udruženje vojvođanskih učitelja uputilo na adrese Ministarstva prosvete nauke i tehnološkog razvoja i Matice srpske, zapravo ni učiteljice ne znaju kako pravilno da opismene decu. I to ne znaju već dugo i stoga isto toliko dugo zahtevaju od nadležnih da im omoguće da rade svoj posao, to jest da standardizuju bukvarsko pismo srpskog jezika.</w:t>
      </w:r>
    </w:p>
    <w:p w:rsidR="00F525FD" w:rsidRDefault="00F525FD" w:rsidP="00F525FD">
      <w:pPr>
        <w:spacing w:after="0" w:line="240" w:lineRule="auto"/>
        <w:jc w:val="both"/>
        <w:rPr>
          <w:rFonts w:ascii="Times New Roman" w:eastAsia="Calibri" w:hAnsi="Times New Roman" w:cs="Times New Roman"/>
          <w:sz w:val="24"/>
          <w:szCs w:val="24"/>
        </w:rPr>
      </w:pPr>
    </w:p>
    <w:p w:rsidR="00F525FD" w:rsidRPr="007F313A" w:rsidRDefault="00F525FD" w:rsidP="00F525FD">
      <w:pPr>
        <w:spacing w:after="0" w:line="240" w:lineRule="auto"/>
        <w:jc w:val="center"/>
        <w:rPr>
          <w:rFonts w:ascii="Times New Roman" w:eastAsia="Calibri" w:hAnsi="Times New Roman" w:cs="Times New Roman"/>
          <w:b/>
          <w:color w:val="0000CC"/>
          <w:sz w:val="28"/>
          <w:szCs w:val="24"/>
        </w:rPr>
      </w:pPr>
      <w:r w:rsidRPr="007F313A">
        <w:rPr>
          <w:rFonts w:ascii="Times New Roman" w:eastAsia="Calibri" w:hAnsi="Times New Roman" w:cs="Times New Roman"/>
          <w:b/>
          <w:color w:val="0000CC"/>
          <w:sz w:val="28"/>
          <w:szCs w:val="24"/>
        </w:rPr>
        <w:t>Ćirilično pismo</w:t>
      </w:r>
      <w:r w:rsidR="007342FB" w:rsidRPr="007F313A">
        <w:rPr>
          <w:rFonts w:ascii="Times New Roman" w:eastAsia="Calibri" w:hAnsi="Times New Roman" w:cs="Times New Roman"/>
          <w:b/>
          <w:color w:val="0000CC"/>
          <w:sz w:val="28"/>
          <w:szCs w:val="24"/>
        </w:rPr>
        <w:t xml:space="preserve"> još uvek</w:t>
      </w:r>
      <w:r w:rsidRPr="007F313A">
        <w:rPr>
          <w:rFonts w:ascii="Times New Roman" w:eastAsia="Calibri" w:hAnsi="Times New Roman" w:cs="Times New Roman"/>
          <w:b/>
          <w:color w:val="0000CC"/>
          <w:sz w:val="28"/>
          <w:szCs w:val="24"/>
        </w:rPr>
        <w:t xml:space="preserve"> nije standardizovano</w:t>
      </w:r>
    </w:p>
    <w:p w:rsidR="00F525FD" w:rsidRDefault="00F525FD" w:rsidP="00F525FD">
      <w:pPr>
        <w:spacing w:after="0" w:line="240" w:lineRule="auto"/>
        <w:jc w:val="both"/>
        <w:rPr>
          <w:rFonts w:ascii="Times New Roman" w:eastAsia="Calibri" w:hAnsi="Times New Roman" w:cs="Times New Roman"/>
          <w:sz w:val="24"/>
          <w:szCs w:val="24"/>
        </w:rPr>
      </w:pPr>
    </w:p>
    <w:p w:rsidR="00F525FD" w:rsidRDefault="00F525FD" w:rsidP="00F525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w:t>
      </w:r>
      <w:r w:rsidRPr="00F525FD">
        <w:rPr>
          <w:rFonts w:ascii="Times New Roman" w:eastAsia="Calibri" w:hAnsi="Times New Roman" w:cs="Times New Roman"/>
          <w:sz w:val="24"/>
          <w:szCs w:val="24"/>
        </w:rPr>
        <w:t>Početno opismenjavanje učenika je veliki problem već čitave dve decenije jer bukvarsko ćirilično pismo nije standardizovano pa je u različitim bukvarima isto slovo predstavljeno različitim grafemima, naročito u pisanim slovima – kaže predsednica Udruženja vojvođanskih učitelja Vera Stojšić Gašparovski. – Zbog toga, već zavisno od toga koji Bukvar koriste, deca uče da pišu na različite načine, što izaziva nedoumice i dece i roditelja, a učiteljima stvara velike probleme, naročito ako nisu istomišljenici sa autorima Bukvara.</w:t>
      </w:r>
    </w:p>
    <w:p w:rsidR="00F525FD" w:rsidRPr="00F525FD" w:rsidRDefault="00F525FD" w:rsidP="00F525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F525FD">
        <w:rPr>
          <w:rFonts w:ascii="Times New Roman" w:eastAsia="Calibri" w:hAnsi="Times New Roman" w:cs="Times New Roman"/>
          <w:sz w:val="24"/>
          <w:szCs w:val="24"/>
        </w:rPr>
        <w:t>Ova muka stigla je s raspadom Jugoslavije, jer je do tada sve bilo jasno i svi su se pridržavali Pravopisa srpskohrvatskog jezika iz 1960.godine u kojem su, zajedničkim naporima Matice srpske i Matice hrvatske, bila standardizovna oba, tada ravnopravna, pisma - ćirilica i latinica. Podela na srpski i hrvatski jezik lingvistima je donela preče poslove od standardizacije pisma, jer ona su već bila podeljena, ali je svejedno u svim potonjim pravopisima u Srbiji menjano i bukvarsko pismo.</w:t>
      </w:r>
    </w:p>
    <w:p w:rsidR="00F525FD" w:rsidRDefault="00F525FD" w:rsidP="006104E5">
      <w:pPr>
        <w:spacing w:after="0" w:line="240" w:lineRule="auto"/>
        <w:rPr>
          <w:rFonts w:ascii="Times New Roman" w:eastAsia="Calibri" w:hAnsi="Times New Roman" w:cs="Times New Roman"/>
          <w:sz w:val="24"/>
          <w:szCs w:val="24"/>
        </w:rPr>
      </w:pPr>
    </w:p>
    <w:p w:rsidR="00F525FD" w:rsidRPr="007F313A" w:rsidRDefault="00F525FD" w:rsidP="00F525FD">
      <w:pPr>
        <w:spacing w:after="0" w:line="240" w:lineRule="auto"/>
        <w:jc w:val="center"/>
        <w:rPr>
          <w:rFonts w:ascii="Times New Roman" w:eastAsia="Calibri" w:hAnsi="Times New Roman" w:cs="Times New Roman"/>
          <w:b/>
          <w:color w:val="0000CC"/>
          <w:sz w:val="28"/>
          <w:szCs w:val="24"/>
        </w:rPr>
      </w:pPr>
      <w:r w:rsidRPr="007F313A">
        <w:rPr>
          <w:rFonts w:ascii="Times New Roman" w:eastAsia="Calibri" w:hAnsi="Times New Roman" w:cs="Times New Roman"/>
          <w:b/>
          <w:color w:val="0000CC"/>
          <w:sz w:val="28"/>
          <w:szCs w:val="24"/>
        </w:rPr>
        <w:t>Pravopis iz 1960</w:t>
      </w:r>
      <w:r w:rsidR="007342FB" w:rsidRPr="007F313A">
        <w:rPr>
          <w:rFonts w:ascii="Times New Roman" w:eastAsia="Calibri" w:hAnsi="Times New Roman" w:cs="Times New Roman"/>
          <w:b/>
          <w:color w:val="0000CC"/>
          <w:sz w:val="28"/>
          <w:szCs w:val="24"/>
        </w:rPr>
        <w:t>.</w:t>
      </w:r>
      <w:r w:rsidRPr="007F313A">
        <w:rPr>
          <w:rFonts w:ascii="Times New Roman" w:eastAsia="Calibri" w:hAnsi="Times New Roman" w:cs="Times New Roman"/>
          <w:b/>
          <w:color w:val="0000CC"/>
          <w:sz w:val="28"/>
          <w:szCs w:val="24"/>
          <w:lang w:val="sr-Cyrl-RS"/>
        </w:rPr>
        <w:t xml:space="preserve"> </w:t>
      </w:r>
      <w:r w:rsidR="007342FB" w:rsidRPr="007F313A">
        <w:rPr>
          <w:rFonts w:ascii="Times New Roman" w:eastAsia="Calibri" w:hAnsi="Times New Roman" w:cs="Times New Roman"/>
          <w:b/>
          <w:color w:val="0000CC"/>
          <w:sz w:val="28"/>
          <w:szCs w:val="24"/>
        </w:rPr>
        <w:t xml:space="preserve">ili </w:t>
      </w:r>
      <w:r w:rsidRPr="007F313A">
        <w:rPr>
          <w:rFonts w:ascii="Times New Roman" w:eastAsia="Calibri" w:hAnsi="Times New Roman" w:cs="Times New Roman"/>
          <w:b/>
          <w:color w:val="0000CC"/>
          <w:sz w:val="28"/>
          <w:szCs w:val="24"/>
        </w:rPr>
        <w:t>1993. ili</w:t>
      </w:r>
      <w:r w:rsidR="007342FB" w:rsidRPr="007F313A">
        <w:rPr>
          <w:rFonts w:ascii="Times New Roman" w:eastAsia="Calibri" w:hAnsi="Times New Roman" w:cs="Times New Roman"/>
          <w:b/>
          <w:color w:val="0000CC"/>
          <w:sz w:val="28"/>
          <w:szCs w:val="24"/>
        </w:rPr>
        <w:t xml:space="preserve"> možda</w:t>
      </w:r>
      <w:r w:rsidRPr="007F313A">
        <w:rPr>
          <w:rFonts w:ascii="Times New Roman" w:eastAsia="Calibri" w:hAnsi="Times New Roman" w:cs="Times New Roman"/>
          <w:b/>
          <w:color w:val="0000CC"/>
          <w:sz w:val="28"/>
          <w:szCs w:val="24"/>
        </w:rPr>
        <w:t xml:space="preserve"> iz 2010. ili ...</w:t>
      </w:r>
    </w:p>
    <w:p w:rsidR="00F525FD" w:rsidRDefault="00F525FD" w:rsidP="006104E5">
      <w:pPr>
        <w:spacing w:after="0" w:line="240" w:lineRule="auto"/>
        <w:rPr>
          <w:rFonts w:ascii="Times New Roman" w:eastAsia="Calibri" w:hAnsi="Times New Roman" w:cs="Times New Roman"/>
          <w:sz w:val="24"/>
          <w:szCs w:val="24"/>
        </w:rPr>
      </w:pPr>
    </w:p>
    <w:p w:rsidR="00F525FD" w:rsidRPr="00F525FD" w:rsidRDefault="00F525FD" w:rsidP="00F525FD">
      <w:pPr>
        <w:spacing w:after="0" w:line="240" w:lineRule="auto"/>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rPr>
        <w:tab/>
      </w:r>
      <w:r w:rsidRPr="00F525FD">
        <w:rPr>
          <w:rFonts w:ascii="Times New Roman" w:eastAsia="Calibri" w:hAnsi="Times New Roman" w:cs="Times New Roman"/>
          <w:sz w:val="24"/>
          <w:szCs w:val="24"/>
        </w:rPr>
        <w:t>Matica srpska je onaj svoj deo Pravopisa iz 1960. osavremenila, doradila, popravila i prilagodila aktuelnom vremenu 1993. da bi 2010. izdala novo, izmenjeno i dopunjeno izdanje Pravopisa srpskog jezika. U međuvremenu, član Odbora za standardizaciju srpskog jezika profesor dr Milorad Dašić izdao je Pravopis srpskog jezika-priručnik za škole, koji je i Ministarstvo preporučilo za upotrebu u vaspitno obrazovnim ustanovama, mada ga Odbor za standardizaciju godinu dana pre toga nije prihvatio, baš zbog neusaglašenosti s Matičinim pravopisom.</w:t>
      </w:r>
      <w:r w:rsidR="007314AA">
        <w:rPr>
          <w:rFonts w:ascii="Times New Roman" w:eastAsia="Calibri" w:hAnsi="Times New Roman" w:cs="Times New Roman"/>
          <w:sz w:val="24"/>
          <w:szCs w:val="24"/>
        </w:rPr>
        <w:t xml:space="preserve"> </w:t>
      </w:r>
      <w:r w:rsidRPr="00F525FD">
        <w:rPr>
          <w:rFonts w:ascii="Times New Roman" w:eastAsia="Calibri" w:hAnsi="Times New Roman" w:cs="Times New Roman"/>
          <w:sz w:val="24"/>
          <w:szCs w:val="24"/>
        </w:rPr>
        <w:t>I mada se ključne neusaglašenosti nisu odnosile na bukvarsko pismo, razlika je bilo i tu.</w:t>
      </w:r>
    </w:p>
    <w:p w:rsidR="00F525FD" w:rsidRDefault="00F525FD" w:rsidP="00F525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F525FD">
        <w:rPr>
          <w:rFonts w:ascii="Times New Roman" w:eastAsia="Calibri" w:hAnsi="Times New Roman" w:cs="Times New Roman"/>
          <w:sz w:val="24"/>
          <w:szCs w:val="24"/>
        </w:rPr>
        <w:t xml:space="preserve">Kako su i učitelji živi ljudi, opterećeni navikama, naročito svakodnevnim i dugogodišnjim, a ne manjka ni autora i izdavača Bukvara, oni stariji su decu opismenjavali kako </w:t>
      </w:r>
      <w:r w:rsidRPr="00F525FD">
        <w:rPr>
          <w:rFonts w:ascii="Times New Roman" w:eastAsia="Calibri" w:hAnsi="Times New Roman" w:cs="Times New Roman"/>
          <w:sz w:val="24"/>
          <w:szCs w:val="24"/>
        </w:rPr>
        <w:lastRenderedPageBreak/>
        <w:t>su navikli, prema ćiriličnom pismu iz Pravopisa iz 1960. računajući da zbog raspada države nije trpela azbuka. Oni mlađi priklonili su se Pravopisu iste institucije iz 1993. ili s njim neusaglašenim Dašićevim priručnikom, oni koji prate promene od pre četiri godine imaju još jedan, opet Matice srpske, a neki su, kad je već takvo šarenilo, dali i sebi za pravo da porade na Vukovoj ostavštini.</w:t>
      </w:r>
    </w:p>
    <w:p w:rsidR="00F525FD" w:rsidRDefault="00F525FD" w:rsidP="006104E5">
      <w:pPr>
        <w:spacing w:after="0" w:line="240" w:lineRule="auto"/>
        <w:rPr>
          <w:rFonts w:ascii="Times New Roman" w:eastAsia="Calibri" w:hAnsi="Times New Roman" w:cs="Times New Roman"/>
          <w:sz w:val="24"/>
          <w:szCs w:val="24"/>
        </w:rPr>
      </w:pPr>
    </w:p>
    <w:p w:rsidR="00F525FD" w:rsidRPr="007F313A" w:rsidRDefault="00F525FD" w:rsidP="00F525FD">
      <w:pPr>
        <w:spacing w:after="0" w:line="240" w:lineRule="auto"/>
        <w:jc w:val="center"/>
        <w:rPr>
          <w:rFonts w:ascii="Times New Roman" w:eastAsia="Calibri" w:hAnsi="Times New Roman" w:cs="Times New Roman"/>
          <w:b/>
          <w:color w:val="0000CC"/>
          <w:sz w:val="28"/>
          <w:szCs w:val="24"/>
        </w:rPr>
      </w:pPr>
      <w:r w:rsidRPr="007F313A">
        <w:rPr>
          <w:rFonts w:ascii="Times New Roman" w:eastAsia="Calibri" w:hAnsi="Times New Roman" w:cs="Times New Roman"/>
          <w:b/>
          <w:color w:val="0000CC"/>
          <w:sz w:val="28"/>
          <w:szCs w:val="24"/>
        </w:rPr>
        <w:t xml:space="preserve">U različitim bukvarima </w:t>
      </w:r>
      <w:r w:rsidR="007342FB" w:rsidRPr="007F313A">
        <w:rPr>
          <w:rFonts w:ascii="Times New Roman" w:eastAsia="Calibri" w:hAnsi="Times New Roman" w:cs="Times New Roman"/>
          <w:b/>
          <w:color w:val="0000CC"/>
          <w:sz w:val="28"/>
          <w:szCs w:val="24"/>
        </w:rPr>
        <w:t xml:space="preserve">za </w:t>
      </w:r>
      <w:r w:rsidRPr="007F313A">
        <w:rPr>
          <w:rFonts w:ascii="Times New Roman" w:eastAsia="Calibri" w:hAnsi="Times New Roman" w:cs="Times New Roman"/>
          <w:b/>
          <w:color w:val="0000CC"/>
          <w:sz w:val="28"/>
          <w:szCs w:val="24"/>
        </w:rPr>
        <w:t>isto slovo</w:t>
      </w:r>
      <w:r w:rsidR="007342FB" w:rsidRPr="007F313A">
        <w:rPr>
          <w:rFonts w:ascii="Times New Roman" w:eastAsia="Calibri" w:hAnsi="Times New Roman" w:cs="Times New Roman"/>
          <w:b/>
          <w:color w:val="0000CC"/>
          <w:sz w:val="28"/>
          <w:szCs w:val="24"/>
        </w:rPr>
        <w:t xml:space="preserve"> različiti grafemi</w:t>
      </w:r>
    </w:p>
    <w:p w:rsidR="00F525FD" w:rsidRDefault="00F525FD" w:rsidP="006104E5">
      <w:pPr>
        <w:spacing w:after="0" w:line="240" w:lineRule="auto"/>
        <w:rPr>
          <w:rFonts w:ascii="Times New Roman" w:eastAsia="Calibri" w:hAnsi="Times New Roman" w:cs="Times New Roman"/>
          <w:sz w:val="24"/>
          <w:szCs w:val="24"/>
        </w:rPr>
      </w:pPr>
    </w:p>
    <w:p w:rsidR="00F525FD" w:rsidRPr="00F525FD" w:rsidRDefault="00F525FD" w:rsidP="00F525F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F525FD">
        <w:rPr>
          <w:rFonts w:ascii="Times New Roman" w:eastAsia="Calibri" w:hAnsi="Times New Roman" w:cs="Times New Roman"/>
          <w:sz w:val="24"/>
          <w:szCs w:val="24"/>
        </w:rPr>
        <w:t>I mada prvaci i dalje imaju one sveske na uzane i široke linije, koje služe da precizno odrede odakle koje slovo počinje da se piše, dokle ide i gde se i kako završava, jednima učiteljica kaže da, recimo, malo pisano slovo „g“, „h“ ili „č“ počinju od donje ivice široke, a drugima da ih počinju da pišu od sredine široke linije. Na različite načine u različitim pravopisima počinju da se pišu i velika pisana slova „N“, „Nj“ i „F“, različito se završava veliko pisano „Đ“, dok slovo „ž“ i veliko i malo, po jednoj varijanti treba da se napiše u jednom potezu, a po drugoj su potrebna četiri... Na prvi pogled laiku izgleda da razlike u pisanju slova i nisu naročito velike, pa ni značajne, ali jesu. U prilog tome svakako ide činjenica da se retko ko ne seća one temeljne pripreme za učenje pisanja iz prvog polugodišta prvog razreda i čitavih stranica kosih, pravih , krugova, polukrugova...I onda sa prvim štampanim slovima sve to počinje da dobija konture, a u drugom polugodištu, sa savladavanjem pisanih slova i puni smisao. E sada, taj smisao nekako gubi na punoći ukoliko svi prvaci ne nauče na isti način da pišu svih 30 i velikih i malih i štampanih i pisanih slova. A ne nauče.</w:t>
      </w:r>
    </w:p>
    <w:p w:rsidR="0062234B" w:rsidRDefault="0062234B" w:rsidP="007F313A">
      <w:pPr>
        <w:spacing w:after="0" w:line="240" w:lineRule="auto"/>
        <w:jc w:val="both"/>
        <w:rPr>
          <w:rFonts w:ascii="Times New Roman" w:eastAsia="Calibri" w:hAnsi="Times New Roman" w:cs="Times New Roman"/>
          <w:sz w:val="24"/>
          <w:szCs w:val="24"/>
        </w:rPr>
      </w:pPr>
    </w:p>
    <w:p w:rsidR="0062234B" w:rsidRPr="00CF78F3" w:rsidRDefault="0062234B" w:rsidP="0062234B">
      <w:pPr>
        <w:spacing w:after="0" w:line="240" w:lineRule="auto"/>
        <w:jc w:val="center"/>
        <w:rPr>
          <w:rFonts w:ascii="Times New Roman" w:eastAsia="Calibri" w:hAnsi="Times New Roman" w:cs="Times New Roman"/>
          <w:b/>
          <w:bCs/>
          <w:color w:val="0000CC"/>
          <w:sz w:val="28"/>
          <w:szCs w:val="24"/>
          <w:lang w:val="en-US"/>
        </w:rPr>
      </w:pPr>
      <w:r w:rsidRPr="00CF78F3">
        <w:rPr>
          <w:rFonts w:ascii="Times New Roman" w:eastAsia="Calibri" w:hAnsi="Times New Roman" w:cs="Times New Roman"/>
          <w:b/>
          <w:bCs/>
          <w:color w:val="0000CC"/>
          <w:sz w:val="28"/>
          <w:szCs w:val="24"/>
          <w:lang w:val="en-US"/>
        </w:rPr>
        <w:t>Produžen rok za upis u školu branitelja ljudskih prava</w:t>
      </w:r>
    </w:p>
    <w:p w:rsidR="0062234B" w:rsidRPr="0062234B" w:rsidRDefault="0062234B" w:rsidP="0062234B">
      <w:pPr>
        <w:spacing w:after="0" w:line="240" w:lineRule="auto"/>
        <w:jc w:val="both"/>
        <w:rPr>
          <w:rFonts w:ascii="Times New Roman" w:eastAsia="Calibri" w:hAnsi="Times New Roman" w:cs="Times New Roman"/>
          <w:b/>
          <w:bCs/>
          <w:sz w:val="24"/>
          <w:szCs w:val="24"/>
          <w:lang w:val="en-US"/>
        </w:rPr>
      </w:pPr>
    </w:p>
    <w:p w:rsidR="0062234B" w:rsidRPr="0062234B" w:rsidRDefault="0062234B" w:rsidP="0062234B">
      <w:pPr>
        <w:spacing w:after="0" w:line="240" w:lineRule="auto"/>
        <w:jc w:val="both"/>
        <w:rPr>
          <w:rFonts w:ascii="Times New Roman" w:eastAsia="Calibri" w:hAnsi="Times New Roman" w:cs="Times New Roman"/>
          <w:bCs/>
          <w:sz w:val="24"/>
          <w:szCs w:val="24"/>
          <w:lang w:val="en-US"/>
        </w:rPr>
      </w:pPr>
      <w:r w:rsidRPr="0062234B">
        <w:rPr>
          <w:rFonts w:ascii="Times New Roman" w:eastAsia="Calibri" w:hAnsi="Times New Roman" w:cs="Times New Roman"/>
          <w:bCs/>
          <w:sz w:val="24"/>
          <w:szCs w:val="24"/>
          <w:lang w:eastAsia="sr-Latn-RS"/>
        </w:rPr>
        <w:drawing>
          <wp:anchor distT="0" distB="0" distL="114300" distR="114300" simplePos="0" relativeHeight="251668480" behindDoc="1" locked="0" layoutInCell="1" allowOverlap="1" wp14:anchorId="01C9F6B1" wp14:editId="3C09A351">
            <wp:simplePos x="0" y="0"/>
            <wp:positionH relativeFrom="column">
              <wp:posOffset>4057650</wp:posOffset>
            </wp:positionH>
            <wp:positionV relativeFrom="paragraph">
              <wp:posOffset>280035</wp:posOffset>
            </wp:positionV>
            <wp:extent cx="1857375" cy="1333500"/>
            <wp:effectExtent l="0" t="0" r="9525" b="0"/>
            <wp:wrapTight wrapText="bothSides">
              <wp:wrapPolygon edited="0">
                <wp:start x="0" y="0"/>
                <wp:lineTo x="0" y="21291"/>
                <wp:lineTo x="21489" y="21291"/>
                <wp:lineTo x="21489" y="0"/>
                <wp:lineTo x="0" y="0"/>
              </wp:wrapPolygon>
            </wp:wrapTight>
            <wp:docPr id="4" name="Picture 4" descr="Produžen rok za upis u školu branitelja ljudskih pr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dužen rok za upis u školu branitelja ljudskih prava"/>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185737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234B">
        <w:rPr>
          <w:rFonts w:ascii="Times New Roman" w:eastAsia="Calibri" w:hAnsi="Times New Roman" w:cs="Times New Roman"/>
          <w:b/>
          <w:bCs/>
          <w:sz w:val="24"/>
          <w:szCs w:val="24"/>
          <w:lang w:val="en-US"/>
        </w:rPr>
        <w:tab/>
      </w:r>
      <w:r w:rsidRPr="0062234B">
        <w:rPr>
          <w:rFonts w:ascii="Times New Roman" w:eastAsia="Calibri" w:hAnsi="Times New Roman" w:cs="Times New Roman"/>
          <w:bCs/>
          <w:sz w:val="24"/>
          <w:szCs w:val="24"/>
          <w:lang w:val="en-US"/>
        </w:rPr>
        <w:t>Organizacija Sivil rajts difenders (Civil Rights Defenders - CRD) produžila je rok za upis u prvu generaciju svoje škole za branitelje ljudskih prava, rečeno je u ponedeljak agenciji Beta u toj organizaciji. Škola se organizuje u Beogradu i Nišu, a po 25 polaznika u obe škole će tokom sedam meseci slušati predavanja i pohadjati seminare. "Prijavilo se mnogo ljudi, ali neki od njih, pogotovo oni koji ne žive u Beogradu i Nišu, nisu mogli na vreme da dobiju preporuke, pa smo zato odlučili da produžimo rok za prijave za još nedelju dana", rekao je agenciji Beta Marjan Maruna, koji je zadužen za komunikaciju s medijima u CRD-u. Programom su pokrivene tematske celine, medju kojima su i standardi ljudskih prava, tranziciona pravda, sloboda izražavanja, pravo na telesni integritet, standardi fer i pravičnog sudjenja, ljudska prava romske, kao i LGBT zajednice. Do sada se prijavilo oko 60 kandidata, uglavnom studenata i aktivista..</w:t>
      </w:r>
    </w:p>
    <w:p w:rsidR="007F313A" w:rsidRDefault="007F313A" w:rsidP="007F313A">
      <w:pPr>
        <w:spacing w:after="0" w:line="240" w:lineRule="auto"/>
        <w:jc w:val="both"/>
        <w:rPr>
          <w:rFonts w:ascii="Times New Roman" w:eastAsia="Calibri" w:hAnsi="Times New Roman" w:cs="Times New Roman"/>
          <w:sz w:val="24"/>
          <w:szCs w:val="24"/>
        </w:rPr>
      </w:pPr>
    </w:p>
    <w:p w:rsidR="00591D21" w:rsidRPr="007342FB" w:rsidRDefault="00591D21" w:rsidP="00591D21">
      <w:pPr>
        <w:spacing w:after="0" w:line="240" w:lineRule="auto"/>
        <w:jc w:val="center"/>
        <w:rPr>
          <w:rFonts w:ascii="Times New Roman" w:eastAsia="Calibri" w:hAnsi="Times New Roman" w:cs="Times New Roman"/>
          <w:b/>
          <w:color w:val="0000CC"/>
          <w:sz w:val="28"/>
          <w:szCs w:val="24"/>
        </w:rPr>
      </w:pPr>
      <w:r w:rsidRPr="007342FB">
        <w:rPr>
          <w:rFonts w:ascii="Times New Roman" w:eastAsia="Calibri" w:hAnsi="Times New Roman" w:cs="Times New Roman"/>
          <w:b/>
          <w:color w:val="0000CC"/>
          <w:sz w:val="28"/>
          <w:szCs w:val="24"/>
        </w:rPr>
        <w:t>Standardizacij</w:t>
      </w:r>
      <w:r w:rsidRPr="007342FB">
        <w:rPr>
          <w:rFonts w:ascii="Times New Roman" w:eastAsia="Calibri" w:hAnsi="Times New Roman" w:cs="Times New Roman"/>
          <w:b/>
          <w:color w:val="0000CC"/>
          <w:sz w:val="28"/>
          <w:szCs w:val="24"/>
          <w:lang w:val="sr-Cyrl-RS"/>
        </w:rPr>
        <w:t xml:space="preserve">а </w:t>
      </w:r>
      <w:r w:rsidRPr="007342FB">
        <w:rPr>
          <w:rFonts w:ascii="Times New Roman" w:eastAsia="Calibri" w:hAnsi="Times New Roman" w:cs="Times New Roman"/>
          <w:b/>
          <w:color w:val="0000CC"/>
          <w:sz w:val="28"/>
          <w:szCs w:val="24"/>
        </w:rPr>
        <w:t>bukvarskog pisma i dalje stoji u mestu</w:t>
      </w:r>
    </w:p>
    <w:p w:rsidR="00591D21" w:rsidRDefault="00591D21" w:rsidP="00591D21">
      <w:pPr>
        <w:spacing w:after="0" w:line="240" w:lineRule="auto"/>
        <w:rPr>
          <w:rFonts w:ascii="Times New Roman" w:eastAsia="Calibri" w:hAnsi="Times New Roman" w:cs="Times New Roman"/>
          <w:sz w:val="24"/>
          <w:szCs w:val="24"/>
        </w:rPr>
      </w:pPr>
    </w:p>
    <w:p w:rsidR="00591D21" w:rsidRDefault="00591D21" w:rsidP="00591D2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w:t>
      </w:r>
      <w:r w:rsidRPr="00F525FD">
        <w:rPr>
          <w:rFonts w:ascii="Times New Roman" w:eastAsia="Calibri" w:hAnsi="Times New Roman" w:cs="Times New Roman"/>
          <w:sz w:val="24"/>
          <w:szCs w:val="24"/>
        </w:rPr>
        <w:t xml:space="preserve">Udruženje vojvođanskih učitelja je još od 2003. godine u više navrata skretalo pažnju na ovaj problem kako izdavačima, tako i Ministarstvu prosvete Srbije, Matici srpskoj, Odboru za standardizaciju srpskog jezika, koristeći za objavu i svaki veći skup prosvetnih radnika. Rezultat je bio da je Savez učitelja Republike Srbije 2004. na osnovu dogovora sa Ministarstvom prosvete, okupio republičku radnu grupu, u kojoj su, pored učitelja, bili predstavnici </w:t>
      </w:r>
      <w:r w:rsidRPr="00F525FD">
        <w:rPr>
          <w:rFonts w:ascii="Times New Roman" w:eastAsia="Calibri" w:hAnsi="Times New Roman" w:cs="Times New Roman"/>
          <w:sz w:val="24"/>
          <w:szCs w:val="24"/>
        </w:rPr>
        <w:lastRenderedPageBreak/>
        <w:t>Ministarstva, Odbora za standardizaciju, učiteljskih fakulteta i izdavačkih kuća - kaže Vera Stojšić Gašparovski.</w:t>
      </w:r>
    </w:p>
    <w:p w:rsidR="00591D21" w:rsidRDefault="00591D21" w:rsidP="00591D2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w:t>
      </w:r>
      <w:r w:rsidRPr="00F525FD">
        <w:rPr>
          <w:rFonts w:ascii="Times New Roman" w:eastAsia="Calibri" w:hAnsi="Times New Roman" w:cs="Times New Roman"/>
          <w:sz w:val="24"/>
          <w:szCs w:val="24"/>
        </w:rPr>
        <w:t>Dva meseca se teško radilo i na kraju su postignuti dogovori oko standardizacije bukvarskog pisma i sve je predato ministru prosvete, ali je na žalost i sve ostalo na tome do današnjeg dana, mada smo, u međuvremenu, više puta podsećali da problem i dalje postoji.</w:t>
      </w:r>
    </w:p>
    <w:p w:rsidR="00591D21" w:rsidRDefault="00591D21" w:rsidP="007F313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F525FD">
        <w:rPr>
          <w:rFonts w:ascii="Times New Roman" w:eastAsia="Calibri" w:hAnsi="Times New Roman" w:cs="Times New Roman"/>
          <w:sz w:val="24"/>
          <w:szCs w:val="24"/>
        </w:rPr>
        <w:t>I na kraju, izgleda da je za sve ovo kriv Vuk Stefanović Karadžić. Lepo nam je, kad i kad i to zapovednim načinom, ostavio u amanet „Piši kao što govoriš, čitaj kao što je napisano!“. Ali to s pisanjem nije izgleda bilo dovoljno jasno, pa se umešao Đura Daničić, a onda i svi ostali.</w:t>
      </w:r>
      <w:r w:rsidRPr="00F525FD">
        <w:rPr>
          <w:rFonts w:ascii="Times New Roman" w:eastAsia="Calibri" w:hAnsi="Times New Roman" w:cs="Times New Roman"/>
          <w:sz w:val="24"/>
          <w:szCs w:val="24"/>
        </w:rPr>
        <w:br/>
        <w:t>Na svu sreću, s glasovima je sve u redu – ima ih i dalje samo 30.</w:t>
      </w:r>
    </w:p>
    <w:p w:rsidR="00591D21" w:rsidRPr="007F313A" w:rsidRDefault="00591D21" w:rsidP="007F313A">
      <w:pPr>
        <w:spacing w:after="0" w:line="240" w:lineRule="auto"/>
        <w:jc w:val="both"/>
        <w:rPr>
          <w:rFonts w:ascii="Times New Roman" w:eastAsia="Calibri" w:hAnsi="Times New Roman" w:cs="Times New Roman"/>
          <w:sz w:val="24"/>
          <w:szCs w:val="24"/>
        </w:rPr>
      </w:pPr>
    </w:p>
    <w:p w:rsidR="00F525FD" w:rsidRPr="007342FB" w:rsidRDefault="007342FB" w:rsidP="007342FB">
      <w:pPr>
        <w:spacing w:after="0" w:line="240" w:lineRule="auto"/>
        <w:jc w:val="center"/>
        <w:textAlignment w:val="baseline"/>
        <w:rPr>
          <w:rFonts w:ascii="Times New Roman" w:eastAsia="Times New Roman" w:hAnsi="Times New Roman" w:cs="Times New Roman"/>
          <w:b/>
          <w:noProof w:val="0"/>
          <w:color w:val="FF0000"/>
          <w:sz w:val="28"/>
          <w:szCs w:val="24"/>
          <w:lang w:val="en-US"/>
        </w:rPr>
      </w:pPr>
      <w:r w:rsidRPr="007342FB">
        <w:rPr>
          <w:rFonts w:ascii="Times New Roman" w:eastAsia="Times New Roman" w:hAnsi="Times New Roman" w:cs="Times New Roman"/>
          <w:b/>
          <w:color w:val="FF0000"/>
          <w:sz w:val="28"/>
          <w:szCs w:val="24"/>
        </w:rPr>
        <w:t xml:space="preserve">Uloga društva u rešavanju nasilja koje vrše deca </w:t>
      </w:r>
      <w:r>
        <w:rPr>
          <w:rFonts w:ascii="Times New Roman" w:eastAsia="Times New Roman" w:hAnsi="Times New Roman" w:cs="Times New Roman"/>
          <w:b/>
          <w:color w:val="FF0000"/>
          <w:sz w:val="28"/>
          <w:szCs w:val="24"/>
        </w:rPr>
        <w:t xml:space="preserve">- </w:t>
      </w:r>
      <w:r w:rsidRPr="007342FB">
        <w:rPr>
          <w:rFonts w:ascii="Times New Roman" w:eastAsia="Times New Roman" w:hAnsi="Times New Roman" w:cs="Times New Roman"/>
          <w:b/>
          <w:color w:val="FF0000"/>
          <w:sz w:val="28"/>
          <w:szCs w:val="24"/>
        </w:rPr>
        <w:t>velika</w:t>
      </w:r>
    </w:p>
    <w:p w:rsidR="007342FB" w:rsidRDefault="00F525FD" w:rsidP="007342FB">
      <w:pPr>
        <w:spacing w:after="0" w:line="240" w:lineRule="auto"/>
        <w:textAlignment w:val="baseline"/>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
    <w:p w:rsidR="007342FB" w:rsidRDefault="007342FB" w:rsidP="007342FB">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noProof w:val="0"/>
          <w:sz w:val="24"/>
          <w:szCs w:val="24"/>
          <w:lang w:val="en-US"/>
        </w:rPr>
        <w:tab/>
      </w:r>
      <w:r w:rsidR="00F525FD" w:rsidRPr="00F525FD">
        <w:rPr>
          <w:rFonts w:ascii="Times New Roman" w:eastAsia="Times New Roman" w:hAnsi="Times New Roman" w:cs="Times New Roman"/>
          <w:sz w:val="24"/>
          <w:szCs w:val="24"/>
        </w:rPr>
        <w:t>Uloga društva u rešavanju nasilja koje vrše deca zato je velika, ali odgovornost mora da se podeli s roditeljima, kažu socijalni radnici. – Društvo treba da stvori uslove, pomogne roditeljima da više učestvuju u vaspitanju svoje dece. Trebalo bi da roditelji imaju dovoljno vremena posle radnih obaveza za svoju decu i porodicu, a ne kao što je slučaj, da moraju da rade po 10, 12 ili 14 sati dnevno, pa kada dođu kući, iscrpljeni su i nemaju vremena z</w:t>
      </w:r>
      <w:r>
        <w:rPr>
          <w:rFonts w:ascii="Times New Roman" w:eastAsia="Times New Roman" w:hAnsi="Times New Roman" w:cs="Times New Roman"/>
          <w:sz w:val="24"/>
          <w:szCs w:val="24"/>
        </w:rPr>
        <w:t>a njih – navodi Nadežda Satarić.</w:t>
      </w:r>
    </w:p>
    <w:p w:rsidR="00F525FD" w:rsidRDefault="007342FB" w:rsidP="00CF78F3">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F525FD" w:rsidRPr="00F525FD">
        <w:rPr>
          <w:rFonts w:ascii="Times New Roman" w:eastAsia="Times New Roman" w:hAnsi="Times New Roman" w:cs="Times New Roman"/>
          <w:sz w:val="24"/>
          <w:szCs w:val="24"/>
        </w:rPr>
        <w:t>Naravno, i uloga roditelja je ogromna, a mnogi od njih, po mišljenju naše sagovornice ne uoče blagovremeno simptomatično ponašanje kod svoje dece ili ne znaju kako da postupe u pojedinim situacijama, a nemaju mesta na kojima bi se posavetovali, niti imaju vremena za to. – Uloga roditelja je mala ako se posmatra globalno jer oni nisu organizovana masa koja može nešto da uradi – reči su Tatjane Lazor Obradović, savetnica za socijalnu zaštitu Pokrajinskog zavoda za socijalnu zaštitu Vojvodine. - Kad je reč o pojedinačnim slučajevima, sve se svodi na individualne kapacitete roditelja – nivo obrazovanja, odnosno socioekonomski status, i motivaciju da se bave detetom u odnosu na to koliko su zaokupljeni egzistencijalnim pitanjima ili karijerom.</w:t>
      </w:r>
    </w:p>
    <w:p w:rsidR="00CF78F3" w:rsidRPr="00F525FD" w:rsidRDefault="00CF78F3" w:rsidP="00CF78F3">
      <w:pPr>
        <w:spacing w:after="0" w:line="240" w:lineRule="auto"/>
        <w:jc w:val="both"/>
        <w:textAlignment w:val="baseline"/>
        <w:rPr>
          <w:rFonts w:ascii="Times New Roman" w:eastAsia="Times New Roman" w:hAnsi="Times New Roman" w:cs="Times New Roman"/>
          <w:sz w:val="24"/>
          <w:szCs w:val="24"/>
        </w:rPr>
      </w:pPr>
    </w:p>
    <w:p w:rsidR="007342FB" w:rsidRPr="007342FB" w:rsidRDefault="007342FB" w:rsidP="007342FB">
      <w:pPr>
        <w:spacing w:after="0" w:line="240" w:lineRule="auto"/>
        <w:jc w:val="center"/>
        <w:textAlignment w:val="baseline"/>
        <w:rPr>
          <w:rFonts w:ascii="Times New Roman" w:eastAsia="Times New Roman" w:hAnsi="Times New Roman" w:cs="Times New Roman"/>
          <w:b/>
          <w:color w:val="FF0000"/>
          <w:sz w:val="28"/>
          <w:szCs w:val="24"/>
        </w:rPr>
      </w:pPr>
      <w:r w:rsidRPr="007342FB">
        <w:rPr>
          <w:rFonts w:ascii="Times New Roman" w:eastAsia="Times New Roman" w:hAnsi="Times New Roman" w:cs="Times New Roman"/>
          <w:b/>
          <w:color w:val="FF0000"/>
          <w:sz w:val="28"/>
          <w:szCs w:val="24"/>
        </w:rPr>
        <w:t>Kako prepoznati malog nasilnika</w:t>
      </w:r>
    </w:p>
    <w:p w:rsidR="007342FB" w:rsidRDefault="007342FB" w:rsidP="007342FB">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7342FB" w:rsidRDefault="007342FB" w:rsidP="007342FB">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F525FD" w:rsidRPr="00F525FD">
        <w:rPr>
          <w:rFonts w:ascii="Times New Roman" w:eastAsia="Times New Roman" w:hAnsi="Times New Roman" w:cs="Times New Roman"/>
          <w:sz w:val="24"/>
          <w:szCs w:val="24"/>
        </w:rPr>
        <w:t xml:space="preserve">Na pitanje kako prepoznati malog nasilnika i kako reagovati kad se susretnemo s nasiljem koje vrše deca, </w:t>
      </w:r>
      <w:r w:rsidR="003C6A15">
        <w:rPr>
          <w:rFonts w:ascii="Times New Roman" w:eastAsia="Times New Roman" w:hAnsi="Times New Roman" w:cs="Times New Roman"/>
          <w:sz w:val="24"/>
          <w:szCs w:val="24"/>
        </w:rPr>
        <w:t xml:space="preserve">socijalna radnica </w:t>
      </w:r>
      <w:r w:rsidR="00F525FD" w:rsidRPr="00F525FD">
        <w:rPr>
          <w:rFonts w:ascii="Times New Roman" w:eastAsia="Times New Roman" w:hAnsi="Times New Roman" w:cs="Times New Roman"/>
          <w:sz w:val="24"/>
          <w:szCs w:val="24"/>
        </w:rPr>
        <w:t>Nadežda Satarić odgovara da tr</w:t>
      </w:r>
      <w:r>
        <w:rPr>
          <w:rFonts w:ascii="Times New Roman" w:eastAsia="Times New Roman" w:hAnsi="Times New Roman" w:cs="Times New Roman"/>
          <w:sz w:val="24"/>
          <w:szCs w:val="24"/>
        </w:rPr>
        <w:t xml:space="preserve">eba obratiti pažnju na detalje: </w:t>
      </w:r>
      <w:r w:rsidR="00F525FD" w:rsidRPr="00F525FD">
        <w:rPr>
          <w:rFonts w:ascii="Times New Roman" w:eastAsia="Times New Roman" w:hAnsi="Times New Roman" w:cs="Times New Roman"/>
          <w:sz w:val="24"/>
          <w:szCs w:val="24"/>
        </w:rPr>
        <w:t>– Obično takva deca naglo reaguju, arogantna su, imaju manjak saosećanja, bahato se ponašaju inače prema drugima iz svog okruženja... – pojašnjava sagovornica „Dnevnika” i dodaje da s takvom decom treba pažljivo postupati. – Treba razgovarati sa njim, pokušati da ga urazumimo, skrenuti pažnju njegovim rod</w:t>
      </w:r>
      <w:r>
        <w:rPr>
          <w:rFonts w:ascii="Times New Roman" w:eastAsia="Times New Roman" w:hAnsi="Times New Roman" w:cs="Times New Roman"/>
          <w:sz w:val="24"/>
          <w:szCs w:val="24"/>
        </w:rPr>
        <w:t>iteljima na ponašanje deteta...</w:t>
      </w:r>
    </w:p>
    <w:p w:rsidR="007342FB" w:rsidRDefault="007342FB" w:rsidP="00CF78F3">
      <w:p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F525FD" w:rsidRPr="00F525FD">
        <w:rPr>
          <w:rFonts w:ascii="Times New Roman" w:eastAsia="Times New Roman" w:hAnsi="Times New Roman" w:cs="Times New Roman"/>
          <w:sz w:val="24"/>
          <w:szCs w:val="24"/>
        </w:rPr>
        <w:t>S druge strane, kaže, na društvu je da podiže svest starijih koji su žrtve nasilja da o tome ne ćute, već da reaguju i da traže pomoć. Time će pomoći i sebi, jer će se zaštititi i preduprediti ponovljene drastičnije nasilne akte, a i nasilnoj deci, jer će se prema njima preduzeti mere u pravcu usmerenja dece ka obrascima prosocijalnog ponašanja, usmerenja te dece da agresiju usmere prema sportskim ili drugim radnim aktivnostima, a tamo gde je to potrebno, i lečiti ih - ako je u pitanju zavisnost od alkohola, droge, kocke, zaključuje Nadežda Satarić.</w:t>
      </w:r>
    </w:p>
    <w:p w:rsidR="0062234B" w:rsidRDefault="0062234B" w:rsidP="00682955">
      <w:pPr>
        <w:spacing w:after="0" w:line="240" w:lineRule="auto"/>
        <w:jc w:val="both"/>
        <w:rPr>
          <w:rFonts w:ascii="Times New Roman" w:eastAsia="Times New Roman" w:hAnsi="Times New Roman" w:cs="Times New Roman"/>
          <w:bCs/>
          <w:sz w:val="24"/>
          <w:szCs w:val="24"/>
          <w:lang w:val="en-US"/>
        </w:rPr>
      </w:pPr>
    </w:p>
    <w:p w:rsidR="0062234B" w:rsidRPr="0062234B" w:rsidRDefault="0062234B" w:rsidP="00873554">
      <w:pPr>
        <w:spacing w:after="0" w:line="240" w:lineRule="auto"/>
        <w:jc w:val="center"/>
        <w:rPr>
          <w:rFonts w:ascii="Times New Roman" w:eastAsia="Times New Roman" w:hAnsi="Times New Roman" w:cs="Times New Roman"/>
          <w:b/>
          <w:bCs/>
          <w:color w:val="FF0000"/>
          <w:sz w:val="28"/>
          <w:szCs w:val="24"/>
        </w:rPr>
      </w:pPr>
      <w:r w:rsidRPr="0062234B">
        <w:rPr>
          <w:rFonts w:ascii="Times New Roman" w:eastAsia="Times New Roman" w:hAnsi="Times New Roman" w:cs="Times New Roman"/>
          <w:b/>
          <w:bCs/>
          <w:color w:val="FF0000"/>
          <w:sz w:val="28"/>
          <w:szCs w:val="24"/>
        </w:rPr>
        <w:t xml:space="preserve">„Zojin zakon“: </w:t>
      </w:r>
      <w:r w:rsidR="00CF78F3">
        <w:rPr>
          <w:rFonts w:ascii="Times New Roman" w:eastAsia="Times New Roman" w:hAnsi="Times New Roman" w:cs="Times New Roman"/>
          <w:b/>
          <w:bCs/>
          <w:color w:val="FF0000"/>
          <w:sz w:val="28"/>
          <w:szCs w:val="24"/>
        </w:rPr>
        <w:t>P</w:t>
      </w:r>
      <w:r w:rsidRPr="0062234B">
        <w:rPr>
          <w:rFonts w:ascii="Times New Roman" w:eastAsia="Times New Roman" w:hAnsi="Times New Roman" w:cs="Times New Roman"/>
          <w:b/>
          <w:bCs/>
          <w:color w:val="FF0000"/>
          <w:sz w:val="28"/>
          <w:szCs w:val="24"/>
        </w:rPr>
        <w:t>ravo na lečenje</w:t>
      </w:r>
    </w:p>
    <w:p w:rsidR="0062234B" w:rsidRPr="0062234B" w:rsidRDefault="0062234B" w:rsidP="00873554">
      <w:pPr>
        <w:spacing w:after="0" w:line="240" w:lineRule="auto"/>
        <w:jc w:val="both"/>
        <w:rPr>
          <w:rFonts w:ascii="Times New Roman" w:eastAsia="Times New Roman" w:hAnsi="Times New Roman" w:cs="Times New Roman"/>
          <w:b/>
          <w:bCs/>
          <w:sz w:val="24"/>
          <w:szCs w:val="24"/>
        </w:rPr>
      </w:pPr>
    </w:p>
    <w:p w:rsidR="00591D21" w:rsidRDefault="0062234B" w:rsidP="00873554">
      <w:pPr>
        <w:spacing w:after="0" w:line="240" w:lineRule="auto"/>
        <w:jc w:val="both"/>
        <w:rPr>
          <w:rFonts w:ascii="Times New Roman" w:eastAsia="Times New Roman" w:hAnsi="Times New Roman" w:cs="Times New Roman"/>
          <w:b/>
          <w:bCs/>
          <w:sz w:val="24"/>
          <w:szCs w:val="24"/>
        </w:rPr>
      </w:pPr>
      <w:r w:rsidRPr="0062234B">
        <w:rPr>
          <w:rFonts w:ascii="Times New Roman" w:eastAsia="Times New Roman" w:hAnsi="Times New Roman" w:cs="Times New Roman"/>
          <w:bCs/>
          <w:sz w:val="24"/>
          <w:szCs w:val="24"/>
          <w:lang w:eastAsia="sr-Latn-RS"/>
        </w:rPr>
        <w:lastRenderedPageBreak/>
        <w:drawing>
          <wp:anchor distT="0" distB="0" distL="114300" distR="114300" simplePos="0" relativeHeight="251670528" behindDoc="0" locked="0" layoutInCell="1" allowOverlap="1" wp14:anchorId="36CC26A5" wp14:editId="50F35EC8">
            <wp:simplePos x="0" y="0"/>
            <wp:positionH relativeFrom="column">
              <wp:posOffset>3905250</wp:posOffset>
            </wp:positionH>
            <wp:positionV relativeFrom="paragraph">
              <wp:posOffset>313690</wp:posOffset>
            </wp:positionV>
            <wp:extent cx="2057400" cy="1421130"/>
            <wp:effectExtent l="0" t="0" r="0" b="7620"/>
            <wp:wrapSquare wrapText="bothSides"/>
            <wp:docPr id="11" name="Picture 11" descr="Бојана Миросављевић и мала Зој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ојана Миросављевић и мала Зоја">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57400" cy="1421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234B">
        <w:rPr>
          <w:rFonts w:ascii="Times New Roman" w:eastAsia="Times New Roman" w:hAnsi="Times New Roman" w:cs="Times New Roman"/>
          <w:b/>
          <w:bCs/>
          <w:sz w:val="24"/>
          <w:szCs w:val="24"/>
        </w:rPr>
        <w:tab/>
      </w:r>
      <w:r w:rsidRPr="0062234B">
        <w:rPr>
          <w:rFonts w:ascii="Times New Roman" w:eastAsia="Times New Roman" w:hAnsi="Times New Roman" w:cs="Times New Roman"/>
          <w:bCs/>
          <w:sz w:val="24"/>
          <w:szCs w:val="24"/>
        </w:rPr>
        <w:t>Predsednica Narodne skupštine Maja Gojković sazvala je za treću vanrednu sednicu u 2015, na čijem će dnevnom redu biti Predlog zakona o prevenciji i dijagnostici genetičkih bolesti,</w:t>
      </w:r>
      <w:r w:rsidRPr="0062234B">
        <w:rPr>
          <w:rFonts w:ascii="Times New Roman" w:eastAsia="Times New Roman" w:hAnsi="Times New Roman" w:cs="Times New Roman"/>
          <w:b/>
          <w:bCs/>
          <w:sz w:val="24"/>
          <w:szCs w:val="24"/>
        </w:rPr>
        <w:t xml:space="preserve"> </w:t>
      </w:r>
      <w:r w:rsidRPr="0062234B">
        <w:rPr>
          <w:rFonts w:ascii="Times New Roman" w:eastAsia="Times New Roman" w:hAnsi="Times New Roman" w:cs="Times New Roman"/>
          <w:bCs/>
          <w:sz w:val="24"/>
          <w:szCs w:val="24"/>
        </w:rPr>
        <w:t>genetski uslovljenih anomalija i retkih bolesti, poznat kao „Zojin zakon“. Ova sednica sazvana je na zahtev 227 poslanika Narodne skupštine koji su podržali predlog Udruženja dece obolele od retkih bolesti “Život” i poslanika DS Dušana Milisavljevića. Najvažnija tačka ovog zakon trebalo bi da bude uvođenje obaveze dijagnostikovanja bolesti u roku od šest meseci. Naime, deca obolela od retkih bolesti kojima nije ustanovljena dijagnoza, nemaju pravo ni na adekvatno lečenje, ali ni na invalidska kolica i ostala pomagala, kao ni na specijalnu hranu ako im je potrebna.</w:t>
      </w:r>
      <w:r w:rsidRPr="0062234B">
        <w:rPr>
          <w:rFonts w:ascii="Times New Roman" w:eastAsia="Times New Roman" w:hAnsi="Times New Roman" w:cs="Times New Roman"/>
          <w:b/>
          <w:bCs/>
          <w:sz w:val="24"/>
          <w:szCs w:val="24"/>
        </w:rPr>
        <w:t xml:space="preserve"> </w:t>
      </w:r>
    </w:p>
    <w:p w:rsidR="00591D21" w:rsidRDefault="00591D21" w:rsidP="00873554">
      <w:pPr>
        <w:spacing w:after="0" w:line="240" w:lineRule="auto"/>
        <w:jc w:val="both"/>
        <w:rPr>
          <w:rFonts w:ascii="Times New Roman" w:eastAsia="Times New Roman" w:hAnsi="Times New Roman" w:cs="Times New Roman"/>
          <w:b/>
          <w:bCs/>
          <w:sz w:val="24"/>
          <w:szCs w:val="24"/>
        </w:rPr>
      </w:pPr>
    </w:p>
    <w:p w:rsidR="00591D21" w:rsidRPr="00591D21" w:rsidRDefault="0062234B" w:rsidP="00591D21">
      <w:pPr>
        <w:spacing w:after="0" w:line="240" w:lineRule="auto"/>
        <w:jc w:val="center"/>
        <w:rPr>
          <w:rFonts w:ascii="Times New Roman" w:eastAsia="Times New Roman" w:hAnsi="Times New Roman" w:cs="Times New Roman"/>
          <w:b/>
          <w:bCs/>
          <w:color w:val="FF0000"/>
          <w:sz w:val="28"/>
          <w:szCs w:val="24"/>
        </w:rPr>
      </w:pPr>
      <w:r w:rsidRPr="00591D21">
        <w:rPr>
          <w:rFonts w:ascii="Times New Roman" w:eastAsia="Times New Roman" w:hAnsi="Times New Roman" w:cs="Times New Roman"/>
          <w:b/>
          <w:bCs/>
          <w:color w:val="FF0000"/>
          <w:sz w:val="28"/>
          <w:szCs w:val="24"/>
        </w:rPr>
        <w:t>Srbija nema jedinstveni regista</w:t>
      </w:r>
      <w:r w:rsidR="00591D21" w:rsidRPr="00591D21">
        <w:rPr>
          <w:rFonts w:ascii="Times New Roman" w:eastAsia="Times New Roman" w:hAnsi="Times New Roman" w:cs="Times New Roman"/>
          <w:b/>
          <w:bCs/>
          <w:color w:val="FF0000"/>
          <w:sz w:val="28"/>
          <w:szCs w:val="24"/>
        </w:rPr>
        <w:t>r obolelih od retkih bolesti</w:t>
      </w:r>
    </w:p>
    <w:p w:rsidR="00591D21" w:rsidRDefault="00591D21" w:rsidP="00873554">
      <w:pPr>
        <w:spacing w:after="0" w:line="240" w:lineRule="auto"/>
        <w:jc w:val="both"/>
        <w:rPr>
          <w:rFonts w:ascii="Times New Roman" w:eastAsia="Times New Roman" w:hAnsi="Times New Roman" w:cs="Times New Roman"/>
          <w:bCs/>
          <w:sz w:val="24"/>
          <w:szCs w:val="24"/>
        </w:rPr>
      </w:pPr>
    </w:p>
    <w:p w:rsidR="0062234B" w:rsidRPr="0062234B" w:rsidRDefault="00591D21" w:rsidP="00873554">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ab/>
      </w:r>
      <w:r w:rsidR="0062234B" w:rsidRPr="0062234B">
        <w:rPr>
          <w:rFonts w:ascii="Times New Roman" w:eastAsia="Times New Roman" w:hAnsi="Times New Roman" w:cs="Times New Roman"/>
          <w:bCs/>
          <w:sz w:val="24"/>
          <w:szCs w:val="24"/>
        </w:rPr>
        <w:t>Nacionalno udruženje NORBS procenjuje da ih je oko 500.000 u zemlji. Prvi simptomi nekih od ovih bolesti javljaju se pri rođenju ili u ranom detinjstvu, a najčeća posledica je trajni invaliditet. Neke bolesti toliko su retke da se često ne može u Srbiji utvrditi dijagnoza, pa ti mališani ostaju bez ustanovljene dijagnoze, reči su Novosađanke Bojane Mirosavljević iz udruženja „Život“, majke male Zoje po kojoj je ovaj zakon dobio ime.</w:t>
      </w:r>
      <w:r w:rsidR="0062234B" w:rsidRPr="0062234B">
        <w:rPr>
          <w:rFonts w:ascii="Times New Roman" w:eastAsia="Times New Roman" w:hAnsi="Times New Roman" w:cs="Times New Roman"/>
          <w:b/>
          <w:bCs/>
          <w:sz w:val="24"/>
          <w:szCs w:val="24"/>
        </w:rPr>
        <w:t xml:space="preserve">  </w:t>
      </w:r>
      <w:r w:rsidR="0062234B" w:rsidRPr="0062234B">
        <w:rPr>
          <w:rFonts w:ascii="Times New Roman" w:eastAsia="Times New Roman" w:hAnsi="Times New Roman" w:cs="Times New Roman"/>
          <w:bCs/>
          <w:sz w:val="24"/>
          <w:szCs w:val="24"/>
        </w:rPr>
        <w:t>- Tek s utvrđenom dijagnozom, porodica ima pravo da dobije pelene, kolica i druge neophodne stvari za svoju obolelu decu. Za njih jednostavno ne postoje šifre bolesti, tako da roditelji sve sami moraju da finansiraju – kaže ova Novosađanka koja je jedna od inicijatorki za donošenje Zojinog zakona. Dr Zlatibor Lončar četvrti je ministar s kojim su članovi Udruženja „Život“ razgovarali o usvajanju Zojinog zakona. Posle skoro dve godine, poslanici su dobili priliku da obećano i ispune. Zojin zakon dobio je ime po Zoji Mirosavljević, devojčici koja je bolovala od Batenove bolesti, od koje je preminula s osam godina. Nakon njene smrti, roditelji su osnovali udruženje “Život”, koje je pokrenulo javnost. Za ovu borbu čuli su i u inostranstvu, odakle je stigla vest da će, kada se utvrdi efikasna genetska terapija za lečenje od Batenove bolesti, i ona poneti Zojino ime.</w:t>
      </w:r>
    </w:p>
    <w:p w:rsidR="006D571C" w:rsidRDefault="006D571C" w:rsidP="00873554">
      <w:pPr>
        <w:spacing w:after="0" w:line="240" w:lineRule="auto"/>
        <w:jc w:val="both"/>
        <w:rPr>
          <w:rFonts w:ascii="Times New Roman" w:eastAsia="Times New Roman" w:hAnsi="Times New Roman" w:cs="Times New Roman"/>
          <w:bCs/>
          <w:sz w:val="24"/>
          <w:szCs w:val="24"/>
          <w:lang w:val="sr-Cyrl-RS"/>
        </w:rPr>
      </w:pPr>
    </w:p>
    <w:p w:rsidR="006D571C" w:rsidRPr="00CF78F3" w:rsidRDefault="006D571C" w:rsidP="00B61B3C">
      <w:pPr>
        <w:spacing w:after="0" w:line="240" w:lineRule="auto"/>
        <w:jc w:val="center"/>
        <w:rPr>
          <w:rFonts w:ascii="Times New Roman" w:eastAsia="Times New Roman" w:hAnsi="Times New Roman" w:cs="Times New Roman"/>
          <w:b/>
          <w:bCs/>
          <w:color w:val="FF0000"/>
          <w:sz w:val="28"/>
          <w:szCs w:val="24"/>
          <w:lang w:val="sr-Cyrl-RS"/>
        </w:rPr>
      </w:pPr>
      <w:r w:rsidRPr="00CF78F3">
        <w:rPr>
          <w:rFonts w:ascii="Times New Roman" w:eastAsia="Times New Roman" w:hAnsi="Times New Roman" w:cs="Times New Roman"/>
          <w:b/>
          <w:bCs/>
          <w:color w:val="FF0000"/>
          <w:sz w:val="28"/>
          <w:szCs w:val="24"/>
        </w:rPr>
        <w:t>Poruka mladima</w:t>
      </w:r>
      <w:r w:rsidRPr="00CF78F3">
        <w:rPr>
          <w:rFonts w:ascii="Times New Roman" w:eastAsia="Times New Roman" w:hAnsi="Times New Roman" w:cs="Times New Roman"/>
          <w:b/>
          <w:bCs/>
          <w:color w:val="FF0000"/>
          <w:sz w:val="28"/>
          <w:szCs w:val="24"/>
          <w:lang w:val="sr-Cyrl-RS"/>
        </w:rPr>
        <w:t xml:space="preserve"> - </w:t>
      </w:r>
      <w:r w:rsidRPr="00CF78F3">
        <w:rPr>
          <w:rFonts w:ascii="Times New Roman" w:eastAsia="Times New Roman" w:hAnsi="Times New Roman" w:cs="Times New Roman"/>
          <w:b/>
          <w:bCs/>
          <w:color w:val="FF0000"/>
          <w:sz w:val="28"/>
          <w:szCs w:val="24"/>
        </w:rPr>
        <w:t xml:space="preserve"> </w:t>
      </w:r>
      <w:r w:rsidRPr="00CF78F3">
        <w:rPr>
          <w:rFonts w:ascii="Times New Roman" w:eastAsia="Times New Roman" w:hAnsi="Times New Roman" w:cs="Times New Roman"/>
          <w:b/>
          <w:bCs/>
          <w:color w:val="FF0000"/>
          <w:sz w:val="28"/>
          <w:szCs w:val="24"/>
          <w:lang w:val="sr-Cyrl-RS"/>
        </w:rPr>
        <w:t>о</w:t>
      </w:r>
      <w:r w:rsidRPr="00CF78F3">
        <w:rPr>
          <w:rFonts w:ascii="Times New Roman" w:eastAsia="Times New Roman" w:hAnsi="Times New Roman" w:cs="Times New Roman"/>
          <w:b/>
          <w:bCs/>
          <w:color w:val="FF0000"/>
          <w:sz w:val="28"/>
          <w:szCs w:val="24"/>
        </w:rPr>
        <w:t>stani nepušač</w:t>
      </w:r>
    </w:p>
    <w:p w:rsidR="006D571C" w:rsidRPr="006D571C" w:rsidRDefault="006D571C" w:rsidP="00B61B3C">
      <w:pPr>
        <w:spacing w:after="0" w:line="240" w:lineRule="auto"/>
        <w:jc w:val="both"/>
        <w:rPr>
          <w:rFonts w:ascii="Times New Roman" w:eastAsia="Times New Roman" w:hAnsi="Times New Roman" w:cs="Times New Roman"/>
          <w:b/>
          <w:bCs/>
          <w:sz w:val="24"/>
          <w:szCs w:val="24"/>
        </w:rPr>
      </w:pPr>
    </w:p>
    <w:p w:rsidR="006D571C" w:rsidRPr="006D571C" w:rsidRDefault="006D571C" w:rsidP="00B61B3C">
      <w:pPr>
        <w:spacing w:after="0" w:line="240" w:lineRule="auto"/>
        <w:jc w:val="both"/>
        <w:rPr>
          <w:rFonts w:ascii="Times New Roman" w:eastAsia="Times New Roman" w:hAnsi="Times New Roman" w:cs="Times New Roman"/>
          <w:bCs/>
          <w:sz w:val="24"/>
          <w:szCs w:val="24"/>
        </w:rPr>
      </w:pPr>
      <w:r w:rsidRPr="006D571C">
        <w:rPr>
          <w:rFonts w:ascii="Times New Roman" w:eastAsia="Times New Roman" w:hAnsi="Times New Roman" w:cs="Times New Roman"/>
          <w:bCs/>
          <w:sz w:val="24"/>
          <w:szCs w:val="24"/>
          <w:lang w:eastAsia="sr-Latn-RS"/>
        </w:rPr>
        <w:drawing>
          <wp:anchor distT="0" distB="0" distL="114300" distR="114300" simplePos="0" relativeHeight="251672576" behindDoc="1" locked="0" layoutInCell="1" allowOverlap="1" wp14:anchorId="67C1A3C8" wp14:editId="0AB52E24">
            <wp:simplePos x="0" y="0"/>
            <wp:positionH relativeFrom="column">
              <wp:posOffset>3848100</wp:posOffset>
            </wp:positionH>
            <wp:positionV relativeFrom="paragraph">
              <wp:posOffset>267970</wp:posOffset>
            </wp:positionV>
            <wp:extent cx="2044065" cy="1412875"/>
            <wp:effectExtent l="0" t="0" r="0" b="0"/>
            <wp:wrapTight wrapText="bothSides">
              <wp:wrapPolygon edited="0">
                <wp:start x="0" y="0"/>
                <wp:lineTo x="0" y="21260"/>
                <wp:lineTo x="21338" y="21260"/>
                <wp:lineTo x="21338" y="0"/>
                <wp:lineTo x="0" y="0"/>
              </wp:wrapPolygon>
            </wp:wrapTight>
            <wp:docPr id="7" name="Picture 7" descr="http://www.dnevnik.rs/sites/default/files/imagecache/Slika-vest/16-institut.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institut.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44065" cy="1412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571C">
        <w:rPr>
          <w:rFonts w:ascii="Times New Roman" w:eastAsia="Times New Roman" w:hAnsi="Times New Roman" w:cs="Times New Roman"/>
          <w:b/>
          <w:bCs/>
          <w:sz w:val="24"/>
          <w:szCs w:val="24"/>
        </w:rPr>
        <w:tab/>
      </w:r>
      <w:r w:rsidRPr="006D571C">
        <w:rPr>
          <w:rFonts w:ascii="Times New Roman" w:eastAsia="Times New Roman" w:hAnsi="Times New Roman" w:cs="Times New Roman"/>
          <w:bCs/>
          <w:sz w:val="24"/>
          <w:szCs w:val="24"/>
        </w:rPr>
        <w:t xml:space="preserve">Institut za javno zdravlje Vojvodine pripremio je, uz podršku Gradske uprave za zdravstvo, brošuru „Ostani nepušač” za decu od 11 do 14 godina povodom Nacionalnog dana bez duvanskog dima, 31. januara,  što je ujedno prva od deset kampanja iz Kalendara zdravlja koje će ta ustanova obeležiti ove godine, rečeno je na jučerašnjoj, prvoj ovogodišnjoj konferenciji za novinare Instituta. Kako je istakla doc. dr Snežana Ukropina iz Instituta za javno zdravlje Vojvodine, aktivnosti tokom obeležavanja Nacionalnog dana protiv duvanskog dima ove godine pod sloganom „Svaka cigareta smeta” treba da ukažu stručnoj i široj javnosti na potrebu dosledne primene Zakona o zaštiti stanovništva od izloženosti duvanskom dimu i njegovog unapređenja da bi se uvela potpuna zabrana pušenja u ugostiteljskim objektima bez izuzetka. Posebno je istakla da će pažnja u ovogodišnjoj kampanji </w:t>
      </w:r>
      <w:r w:rsidRPr="006D571C">
        <w:rPr>
          <w:rFonts w:ascii="Times New Roman" w:eastAsia="Times New Roman" w:hAnsi="Times New Roman" w:cs="Times New Roman"/>
          <w:bCs/>
          <w:sz w:val="24"/>
          <w:szCs w:val="24"/>
        </w:rPr>
        <w:lastRenderedPageBreak/>
        <w:t>protiv duvanskog dima biti usmerena na upotrebu elektronskih cigareta, za koje ne postoje dovoljno dobri dokazi koji bi potvrdili da li su one dobro sredstvo za odvikavanje od pušenja. – Ne postoji dugoročna eveluacija efekata upotrebe elektronskih cigareta, koje kod nas nisu registrovane ni kao medicinsko,a ni kao farmaceutsko sredstvo – napomenula je dr Ukropina. – Manji broj štetnih materija u elektronskoj cigareti ni u kojem slučaju ne treba da bude opravdanje za njihovo korišćenje, posebno zbog činjenice da su posledice dugoročnog korišćenja još uvek nepoznate i stoga se ne može tvrditi da su bezbedne. Jedna od osnovnih komponenti zavisnosti od duvana – bihejvioralna – a to je držanje elektronske cigarete u rukama i oponašanje upotrebe, oteževa stručnjacima da na taj metod gledaju kao na efikasnu pomoć u odvikavanju od pušenja, izuzev u kontekstu smanjenja štete, ali za priznavanje takvog uticaja nedostaju stručni konsenzusi i preporuke.</w:t>
      </w:r>
    </w:p>
    <w:p w:rsidR="007314AA" w:rsidRDefault="006D571C" w:rsidP="00B61B3C">
      <w:pPr>
        <w:spacing w:after="0" w:line="240" w:lineRule="auto"/>
        <w:jc w:val="both"/>
        <w:rPr>
          <w:rFonts w:ascii="Times New Roman" w:eastAsia="Times New Roman" w:hAnsi="Times New Roman" w:cs="Times New Roman"/>
          <w:bCs/>
          <w:sz w:val="24"/>
          <w:szCs w:val="24"/>
        </w:rPr>
      </w:pPr>
      <w:r w:rsidRPr="006D571C">
        <w:rPr>
          <w:rFonts w:ascii="Times New Roman" w:eastAsia="Times New Roman" w:hAnsi="Times New Roman" w:cs="Times New Roman"/>
          <w:bCs/>
          <w:sz w:val="24"/>
          <w:szCs w:val="24"/>
        </w:rPr>
        <w:tab/>
      </w:r>
    </w:p>
    <w:p w:rsidR="007314AA" w:rsidRPr="007314AA" w:rsidRDefault="007314AA" w:rsidP="007314AA">
      <w:pPr>
        <w:spacing w:after="0" w:line="240" w:lineRule="auto"/>
        <w:jc w:val="center"/>
        <w:rPr>
          <w:rFonts w:ascii="Times New Roman" w:eastAsia="Times New Roman" w:hAnsi="Times New Roman" w:cs="Times New Roman"/>
          <w:b/>
          <w:bCs/>
          <w:color w:val="FF0000"/>
          <w:sz w:val="28"/>
          <w:szCs w:val="24"/>
        </w:rPr>
      </w:pPr>
      <w:r w:rsidRPr="007314AA">
        <w:rPr>
          <w:rFonts w:ascii="Times New Roman" w:eastAsia="Times New Roman" w:hAnsi="Times New Roman" w:cs="Times New Roman"/>
          <w:b/>
          <w:bCs/>
          <w:color w:val="FF0000"/>
          <w:sz w:val="28"/>
          <w:szCs w:val="24"/>
        </w:rPr>
        <w:t xml:space="preserve">Puši 13,3 odsto devojčica i 12,7 odsto dečaka između 13 i 15 godina </w:t>
      </w:r>
    </w:p>
    <w:p w:rsidR="007314AA" w:rsidRDefault="007314AA" w:rsidP="00B61B3C">
      <w:pPr>
        <w:spacing w:after="0" w:line="240" w:lineRule="auto"/>
        <w:jc w:val="both"/>
        <w:rPr>
          <w:rFonts w:ascii="Times New Roman" w:eastAsia="Times New Roman" w:hAnsi="Times New Roman" w:cs="Times New Roman"/>
          <w:bCs/>
          <w:sz w:val="24"/>
          <w:szCs w:val="24"/>
        </w:rPr>
      </w:pPr>
    </w:p>
    <w:p w:rsidR="006D571C" w:rsidRDefault="007314AA" w:rsidP="00B61B3C">
      <w:pPr>
        <w:spacing w:after="0" w:line="240" w:lineRule="auto"/>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rPr>
        <w:tab/>
      </w:r>
      <w:r w:rsidR="006D571C" w:rsidRPr="006D571C">
        <w:rPr>
          <w:rFonts w:ascii="Times New Roman" w:eastAsia="Times New Roman" w:hAnsi="Times New Roman" w:cs="Times New Roman"/>
          <w:bCs/>
          <w:sz w:val="24"/>
          <w:szCs w:val="24"/>
        </w:rPr>
        <w:t>Po statističkim podacima, usled jakog marketinškog pritiska, svaki deseti stanovnik Srbije između 18. i 64. godine već je probao elektronsku cigaretu, od koje bi, po mišljenju stručnjaka, trebalo zaštititi mlade jer one koje sadrže nikotin, takođe mog</w:t>
      </w:r>
      <w:r w:rsidR="00CF78F3">
        <w:rPr>
          <w:rFonts w:ascii="Times New Roman" w:eastAsia="Times New Roman" w:hAnsi="Times New Roman" w:cs="Times New Roman"/>
          <w:bCs/>
          <w:sz w:val="24"/>
          <w:szCs w:val="24"/>
        </w:rPr>
        <w:t xml:space="preserve">u izazvati zavisnost.   </w:t>
      </w:r>
      <w:r w:rsidR="006D571C" w:rsidRPr="006D571C">
        <w:rPr>
          <w:rFonts w:ascii="Times New Roman" w:eastAsia="Times New Roman" w:hAnsi="Times New Roman" w:cs="Times New Roman"/>
          <w:bCs/>
          <w:sz w:val="24"/>
          <w:szCs w:val="24"/>
        </w:rPr>
        <w:t xml:space="preserve">U Srbiji, po poslednjim podacima, puši svakodnevno ili povremeno 34,7 odsto stanovnika od 15 i više godina, tačnije, 37,9 odsto muškaraca i 31,6 odsto žena. U grupi mladih između 13 i 15 godina, 13,3 odsto devojčica i </w:t>
      </w:r>
      <w:r w:rsidR="00CF78F3">
        <w:rPr>
          <w:rFonts w:ascii="Times New Roman" w:eastAsia="Times New Roman" w:hAnsi="Times New Roman" w:cs="Times New Roman"/>
          <w:bCs/>
          <w:sz w:val="24"/>
          <w:szCs w:val="24"/>
        </w:rPr>
        <w:t>12,7 odsto dečaka puši. „</w:t>
      </w:r>
      <w:r w:rsidR="006D571C" w:rsidRPr="006D571C">
        <w:rPr>
          <w:rFonts w:ascii="Times New Roman" w:eastAsia="Times New Roman" w:hAnsi="Times New Roman" w:cs="Times New Roman"/>
          <w:bCs/>
          <w:sz w:val="24"/>
          <w:szCs w:val="24"/>
        </w:rPr>
        <w:t>Osim brošure za decu „Ostani nepušač”, koja je interaktivna i čiji prateći sadržaj se može pogledati n</w:t>
      </w:r>
      <w:r w:rsidR="00CF78F3">
        <w:rPr>
          <w:rFonts w:ascii="Times New Roman" w:eastAsia="Times New Roman" w:hAnsi="Times New Roman" w:cs="Times New Roman"/>
          <w:bCs/>
          <w:sz w:val="24"/>
          <w:szCs w:val="24"/>
        </w:rPr>
        <w:t xml:space="preserve">a našoj internet stranici </w:t>
      </w:r>
      <w:hyperlink r:id="rId19" w:history="1">
        <w:r w:rsidR="00CF78F3" w:rsidRPr="00C037E5">
          <w:rPr>
            <w:rStyle w:val="Hyperlink"/>
            <w:rFonts w:ascii="Times New Roman" w:eastAsia="Times New Roman" w:hAnsi="Times New Roman" w:cs="Times New Roman"/>
            <w:bCs/>
            <w:sz w:val="24"/>
            <w:szCs w:val="24"/>
          </w:rPr>
          <w:t>www.izjzv.org.rs</w:t>
        </w:r>
      </w:hyperlink>
      <w:r w:rsidR="00CF78F3">
        <w:rPr>
          <w:rFonts w:ascii="Times New Roman" w:eastAsia="Times New Roman" w:hAnsi="Times New Roman" w:cs="Times New Roman"/>
          <w:bCs/>
          <w:sz w:val="24"/>
          <w:szCs w:val="24"/>
        </w:rPr>
        <w:t xml:space="preserve"> </w:t>
      </w:r>
      <w:r w:rsidR="006D571C" w:rsidRPr="006D571C">
        <w:rPr>
          <w:rFonts w:ascii="Times New Roman" w:eastAsia="Times New Roman" w:hAnsi="Times New Roman" w:cs="Times New Roman"/>
          <w:bCs/>
          <w:sz w:val="24"/>
          <w:szCs w:val="24"/>
        </w:rPr>
        <w:t>, Institut je pripremio i jednu namenjenu svima koji žele da se odviknu od pušenja pod naslovom „Danas je prvi dan – Vaš vodič za odvikavanje od pušenja” – rekla je dr Ukropina. – Zdravstvenim radnicima je pak namenjen letak „Kratka intervencija za odvikavanje od pušenja”. </w:t>
      </w:r>
    </w:p>
    <w:p w:rsidR="006D571C" w:rsidRPr="00B61B3C" w:rsidRDefault="006D571C" w:rsidP="00B61B3C">
      <w:pPr>
        <w:spacing w:after="0" w:line="240" w:lineRule="auto"/>
        <w:jc w:val="both"/>
        <w:rPr>
          <w:rFonts w:ascii="Times New Roman" w:eastAsia="Times New Roman" w:hAnsi="Times New Roman" w:cs="Times New Roman"/>
          <w:bCs/>
          <w:sz w:val="24"/>
          <w:szCs w:val="24"/>
        </w:rPr>
      </w:pPr>
      <w:r w:rsidRPr="006D571C">
        <w:rPr>
          <w:rFonts w:ascii="Times New Roman" w:eastAsia="Times New Roman" w:hAnsi="Times New Roman" w:cs="Times New Roman"/>
          <w:bCs/>
          <w:sz w:val="24"/>
          <w:szCs w:val="24"/>
        </w:rPr>
        <w:t>                  </w:t>
      </w:r>
    </w:p>
    <w:p w:rsidR="00682955" w:rsidRPr="00682955" w:rsidRDefault="00682955" w:rsidP="00682955">
      <w:pPr>
        <w:spacing w:after="0" w:line="240" w:lineRule="auto"/>
        <w:jc w:val="center"/>
        <w:rPr>
          <w:rFonts w:ascii="Times New Roman" w:eastAsia="Times New Roman" w:hAnsi="Times New Roman" w:cs="Times New Roman"/>
          <w:b/>
          <w:noProof w:val="0"/>
          <w:color w:val="9900CC"/>
          <w:sz w:val="28"/>
          <w:szCs w:val="24"/>
          <w:lang w:val="en-US"/>
        </w:rPr>
      </w:pPr>
      <w:r w:rsidRPr="00682955">
        <w:rPr>
          <w:rFonts w:ascii="Times New Roman" w:eastAsia="Times New Roman" w:hAnsi="Times New Roman" w:cs="Times New Roman"/>
          <w:b/>
          <w:noProof w:val="0"/>
          <w:color w:val="9900CC"/>
          <w:sz w:val="28"/>
          <w:szCs w:val="24"/>
          <w:lang w:val="en-US"/>
        </w:rPr>
        <w:t>Engleski uči 95 odsto prvaka</w:t>
      </w:r>
    </w:p>
    <w:p w:rsidR="00682955" w:rsidRPr="00682955" w:rsidRDefault="00682955" w:rsidP="00682955">
      <w:pPr>
        <w:spacing w:after="0" w:line="240" w:lineRule="auto"/>
        <w:jc w:val="both"/>
        <w:rPr>
          <w:rFonts w:ascii="Times New Roman" w:eastAsia="Times New Roman" w:hAnsi="Times New Roman" w:cs="Times New Roman"/>
          <w:noProof w:val="0"/>
          <w:color w:val="000000"/>
          <w:sz w:val="24"/>
          <w:szCs w:val="24"/>
          <w:lang w:val="en-US"/>
        </w:rPr>
      </w:pPr>
    </w:p>
    <w:p w:rsidR="003C6A15" w:rsidRDefault="00682955" w:rsidP="00682955">
      <w:pPr>
        <w:spacing w:after="0" w:line="240" w:lineRule="auto"/>
        <w:jc w:val="both"/>
        <w:rPr>
          <w:rFonts w:ascii="Times New Roman" w:eastAsia="Times New Roman" w:hAnsi="Times New Roman" w:cs="Times New Roman"/>
          <w:noProof w:val="0"/>
          <w:color w:val="000000"/>
          <w:sz w:val="24"/>
          <w:szCs w:val="24"/>
          <w:lang w:val="en-US"/>
        </w:rPr>
      </w:pPr>
      <w:r w:rsidRPr="00682955">
        <w:rPr>
          <w:rFonts w:ascii="Times New Roman" w:eastAsia="Times New Roman" w:hAnsi="Times New Roman" w:cs="Times New Roman"/>
          <w:noProof w:val="0"/>
          <w:color w:val="000000"/>
          <w:sz w:val="24"/>
          <w:szCs w:val="24"/>
          <w:lang w:val="en-US"/>
        </w:rPr>
        <w:tab/>
        <w:t>Đaci u Evropi sve ranije počinju da uče strane jezike, a sve više njih uči dva strana jezika. Engleski kao strani jezik prednjači nad drugim jezicima i trenutno ga uči oko 73 odsto osnovaca u EU. Veoma mali broj učenika uči jezike koji nisu engleski, francuski, španski, nemački ili ruski, a svaki četvrti direktor škole kaže da ima problem da popuni slobodno radno mesto ili pronađe zamenu za odsutnog nastavnika stranog jezika. Učenje stranog jezika počinje najčešće između šeste i devete godine života. U Belgiji se ta granica spustila na predškolsko vaspitanje i treću godinu.</w:t>
      </w:r>
      <w:r w:rsidR="003C6A15">
        <w:rPr>
          <w:rFonts w:ascii="Times New Roman" w:eastAsia="Times New Roman" w:hAnsi="Times New Roman" w:cs="Times New Roman"/>
          <w:noProof w:val="0"/>
          <w:color w:val="000000"/>
          <w:sz w:val="24"/>
          <w:szCs w:val="24"/>
          <w:lang w:val="en-US"/>
        </w:rPr>
        <w:t xml:space="preserve"> </w:t>
      </w:r>
      <w:r w:rsidRPr="00682955">
        <w:rPr>
          <w:rFonts w:ascii="Times New Roman" w:eastAsia="Times New Roman" w:hAnsi="Times New Roman" w:cs="Times New Roman"/>
          <w:noProof w:val="0"/>
          <w:color w:val="000000"/>
          <w:sz w:val="24"/>
          <w:szCs w:val="24"/>
          <w:lang w:val="en-US"/>
        </w:rPr>
        <w:t>Drugi strani jezik kao obavezni predmet najranije uče đaci u Luksemburgu, već sa sedam godina, dok se u većini evropskih zemalja on uvodi između 10. i 16. godine.</w:t>
      </w:r>
    </w:p>
    <w:p w:rsidR="00682955" w:rsidRPr="00682955" w:rsidRDefault="003C6A15" w:rsidP="00682955">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682955" w:rsidRPr="00682955">
        <w:rPr>
          <w:rFonts w:ascii="Times New Roman" w:eastAsia="Times New Roman" w:hAnsi="Times New Roman" w:cs="Times New Roman"/>
          <w:noProof w:val="0"/>
          <w:color w:val="000000"/>
          <w:sz w:val="24"/>
          <w:szCs w:val="24"/>
          <w:lang w:val="en-US"/>
        </w:rPr>
        <w:t>Kada je reč o nižem srednjem obrazovanju, u proseku, 60 odsto učenika u Evropi uči dva ili više stranih jezika, dok u višim razredima srednje škole taj broj varira od 39,4 do 59,4 odsto. Ovo su neki od podataka iz najnovijeg izveštaja mreže „Eurydice” o podučavanju jezika u evropskim školama, do kojih je „Politika” došla zahvaljujući Timu stručnjaka za reformu visokog obrazovanja (HERE tim). Podsetimo, ova mreža se od 2011. godine sastoji od 38 nacionalnih jedinica u sve 34 države učesnice u Programu EU za celoživotno učenje (države članice EU, zemlje EFTA, Hrvatska, Srbija i Turska). Njome upravlja Izvršna agencija EU za programe u oblasti obrazovanja, kulture i medija u Briselu, koja priprema publikacije i baze podataka.</w:t>
      </w:r>
    </w:p>
    <w:p w:rsidR="00682955" w:rsidRPr="00682955" w:rsidRDefault="00682955" w:rsidP="00682955">
      <w:pPr>
        <w:spacing w:after="0" w:line="240" w:lineRule="auto"/>
        <w:jc w:val="both"/>
        <w:rPr>
          <w:rFonts w:ascii="Times New Roman" w:eastAsia="Times New Roman" w:hAnsi="Times New Roman" w:cs="Times New Roman"/>
          <w:noProof w:val="0"/>
          <w:color w:val="000000"/>
          <w:sz w:val="24"/>
          <w:szCs w:val="24"/>
          <w:lang w:val="en-US"/>
        </w:rPr>
      </w:pPr>
      <w:r w:rsidRPr="00682955">
        <w:rPr>
          <w:rFonts w:ascii="Times New Roman" w:eastAsia="Times New Roman" w:hAnsi="Times New Roman" w:cs="Times New Roman"/>
          <w:noProof w:val="0"/>
          <w:color w:val="000000"/>
          <w:sz w:val="24"/>
          <w:szCs w:val="24"/>
          <w:lang w:val="en-US"/>
        </w:rPr>
        <w:lastRenderedPageBreak/>
        <w:tab/>
        <w:t>Analiza obrazovnih sistema u ovim zemljama pokazala je da je engleski jezik koji se najčešće uči i da je obavezan u 14 zemalja ili regiona. Na drugom mestu su nemački i francuski, a treće pripada španskom. Samo u nekoliko zemalja, propisi preporučuju da budući nastavnici jezika provedu period obuke u zemlji u kojoj se govori jezikom koji će predavati. U proseku, 54 odsto nastavnika se izjašnjava da su za potrebe studiranja ili pohađanja kursa, proveli period duži od mesec dana u zemlji u kojoj se govori jezikom koji oni podučavaju.</w:t>
      </w:r>
    </w:p>
    <w:p w:rsidR="00682955" w:rsidRPr="00682955" w:rsidRDefault="00682955" w:rsidP="00682955">
      <w:pPr>
        <w:spacing w:after="0" w:line="240" w:lineRule="auto"/>
        <w:rPr>
          <w:rFonts w:ascii="Times New Roman" w:eastAsia="Times New Roman" w:hAnsi="Times New Roman" w:cs="Times New Roman"/>
          <w:noProof w:val="0"/>
          <w:sz w:val="24"/>
          <w:szCs w:val="24"/>
          <w:lang w:val="en-US"/>
        </w:rPr>
      </w:pPr>
    </w:p>
    <w:p w:rsidR="00682955" w:rsidRPr="00682955" w:rsidRDefault="00682955" w:rsidP="00682955">
      <w:pPr>
        <w:spacing w:after="0" w:line="240" w:lineRule="auto"/>
        <w:jc w:val="center"/>
        <w:rPr>
          <w:rFonts w:ascii="Times New Roman" w:eastAsia="Times New Roman" w:hAnsi="Times New Roman" w:cs="Times New Roman"/>
          <w:b/>
          <w:bCs/>
          <w:noProof w:val="0"/>
          <w:color w:val="9900CC"/>
          <w:sz w:val="28"/>
          <w:szCs w:val="24"/>
          <w:lang w:val="en-US"/>
        </w:rPr>
      </w:pPr>
      <w:r w:rsidRPr="00682955">
        <w:rPr>
          <w:rFonts w:ascii="Times New Roman" w:eastAsia="Times New Roman" w:hAnsi="Times New Roman" w:cs="Times New Roman"/>
          <w:b/>
          <w:bCs/>
          <w:noProof w:val="0"/>
          <w:color w:val="9900CC"/>
          <w:sz w:val="28"/>
          <w:szCs w:val="24"/>
          <w:lang w:val="en-US"/>
        </w:rPr>
        <w:t>Deca postaju tajni agenti</w:t>
      </w: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en-US"/>
        </w:rPr>
      </w:pP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sr-Cyrl-RS"/>
        </w:rPr>
      </w:pPr>
      <w:r w:rsidRPr="00682955">
        <w:rPr>
          <w:rFonts w:ascii="Times New Roman" w:eastAsia="Times New Roman" w:hAnsi="Times New Roman" w:cs="Times New Roman"/>
          <w:bCs/>
          <w:noProof w:val="0"/>
          <w:sz w:val="24"/>
          <w:szCs w:val="24"/>
          <w:lang w:val="sr-Cyrl-RS"/>
        </w:rPr>
        <w:tab/>
      </w:r>
      <w:r w:rsidRPr="00682955">
        <w:rPr>
          <w:rFonts w:ascii="Times New Roman" w:eastAsia="Times New Roman" w:hAnsi="Times New Roman" w:cs="Times New Roman"/>
          <w:bCs/>
          <w:noProof w:val="0"/>
          <w:sz w:val="24"/>
          <w:szCs w:val="24"/>
          <w:lang w:val="en-US"/>
        </w:rPr>
        <w:t>Medijska kuća Bi-Bi-Si udružila se sa obaveštajnom agencijom MI5 u pokušaju da pronađu troje dece, buduće tajne agente.</w:t>
      </w:r>
      <w:r w:rsidRPr="00682955">
        <w:rPr>
          <w:rFonts w:ascii="Times New Roman" w:eastAsia="Times New Roman" w:hAnsi="Times New Roman" w:cs="Times New Roman"/>
          <w:bCs/>
          <w:noProof w:val="0"/>
          <w:sz w:val="24"/>
          <w:szCs w:val="24"/>
          <w:lang w:val="sr-Cyrl-RS"/>
        </w:rPr>
        <w:t xml:space="preserve"> </w:t>
      </w:r>
      <w:r w:rsidRPr="00682955">
        <w:rPr>
          <w:rFonts w:ascii="Times New Roman" w:eastAsia="Times New Roman" w:hAnsi="Times New Roman" w:cs="Times New Roman"/>
          <w:bCs/>
          <w:noProof w:val="0"/>
          <w:sz w:val="24"/>
          <w:szCs w:val="24"/>
          <w:lang w:val="en-US"/>
        </w:rPr>
        <w:t>Popularni Bi-Bi-Sijev dečji televizijski šou „Blue Peter“ kreće u novi projekat tako što će od sledećeg meseca osmoro dece dobiti priliku da pohađa specijalnu špijunsku školu, gde će naučiti šta je sve neophodno da znaju da bi bili tajni agenti. Oni će svakog vikenda imati novi izazov pred sobom tako što će testirati svoje opservacione i analitičke sposobnosti.</w:t>
      </w:r>
      <w:r w:rsidRPr="00682955">
        <w:rPr>
          <w:rFonts w:ascii="Times New Roman" w:eastAsia="Times New Roman" w:hAnsi="Times New Roman" w:cs="Times New Roman"/>
          <w:bCs/>
          <w:noProof w:val="0"/>
          <w:sz w:val="24"/>
          <w:szCs w:val="24"/>
          <w:lang w:val="sr-Cyrl-RS"/>
        </w:rPr>
        <w:t xml:space="preserve"> </w:t>
      </w:r>
      <w:r w:rsidRPr="00682955">
        <w:rPr>
          <w:rFonts w:ascii="Times New Roman" w:eastAsia="Times New Roman" w:hAnsi="Times New Roman" w:cs="Times New Roman"/>
          <w:bCs/>
          <w:noProof w:val="0"/>
          <w:sz w:val="24"/>
          <w:szCs w:val="24"/>
          <w:lang w:val="en-US"/>
        </w:rPr>
        <w:t>Osam kandidata će potom biti svedeno na njih troje „obaveštajaca“ koji će dobiti specijalnu priliku da posete prostorije tajne službe MI5.</w:t>
      </w:r>
      <w:r w:rsidRPr="00682955">
        <w:rPr>
          <w:rFonts w:ascii="Times New Roman" w:eastAsia="Times New Roman" w:hAnsi="Times New Roman" w:cs="Times New Roman"/>
          <w:bCs/>
          <w:noProof w:val="0"/>
          <w:sz w:val="24"/>
          <w:szCs w:val="24"/>
          <w:lang w:val="sr-Cyrl-RS"/>
        </w:rPr>
        <w:t xml:space="preserve"> </w:t>
      </w:r>
      <w:r w:rsidRPr="00682955">
        <w:rPr>
          <w:rFonts w:ascii="Times New Roman" w:eastAsia="Times New Roman" w:hAnsi="Times New Roman" w:cs="Times New Roman"/>
          <w:bCs/>
          <w:noProof w:val="0"/>
          <w:sz w:val="24"/>
          <w:szCs w:val="24"/>
          <w:lang w:val="en-US"/>
        </w:rPr>
        <w:t>To će ujedno biti i prvi put da će TV kamere ući u sedište obaveštajne agencije.</w:t>
      </w:r>
      <w:r w:rsidRPr="00682955">
        <w:rPr>
          <w:rFonts w:ascii="Times New Roman" w:eastAsia="Times New Roman" w:hAnsi="Times New Roman" w:cs="Times New Roman"/>
          <w:bCs/>
          <w:noProof w:val="0"/>
          <w:sz w:val="24"/>
          <w:szCs w:val="24"/>
          <w:lang w:val="sr-Cyrl-RS"/>
        </w:rPr>
        <w:t xml:space="preserve"> </w:t>
      </w:r>
      <w:r w:rsidRPr="00682955">
        <w:rPr>
          <w:rFonts w:ascii="Times New Roman" w:eastAsia="Times New Roman" w:hAnsi="Times New Roman" w:cs="Times New Roman"/>
          <w:bCs/>
          <w:noProof w:val="0"/>
          <w:sz w:val="24"/>
          <w:szCs w:val="24"/>
          <w:lang w:val="en-US"/>
        </w:rPr>
        <w:t>- Svesni smo da su deca fascinirana misterioznim svetom inteligencije i oduševljeni smo što ćemo biti u prilici da im ispunimo deo snova kroz ovu saradnju - kažu u Bi-Bi-Siju.</w:t>
      </w:r>
      <w:r w:rsidRPr="00682955">
        <w:rPr>
          <w:rFonts w:ascii="Times New Roman" w:eastAsia="Times New Roman" w:hAnsi="Times New Roman" w:cs="Times New Roman"/>
          <w:bCs/>
          <w:noProof w:val="0"/>
          <w:sz w:val="24"/>
          <w:szCs w:val="24"/>
          <w:lang w:val="sr-Cyrl-RS"/>
        </w:rPr>
        <w:t xml:space="preserve"> </w:t>
      </w:r>
      <w:r w:rsidRPr="00682955">
        <w:rPr>
          <w:rFonts w:ascii="Times New Roman" w:eastAsia="Times New Roman" w:hAnsi="Times New Roman" w:cs="Times New Roman"/>
          <w:bCs/>
          <w:noProof w:val="0"/>
          <w:sz w:val="24"/>
          <w:szCs w:val="24"/>
          <w:lang w:val="en-US"/>
        </w:rPr>
        <w:t>S druge strane, istraživački novinar Toni Gosling smatra ovu saradnju „pogubnom“, jer će Bi-Bi-Si dobiti priliku da istražuje rad MI5.</w:t>
      </w: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sr-Cyrl-RS"/>
        </w:rPr>
      </w:pPr>
    </w:p>
    <w:p w:rsidR="00682955" w:rsidRPr="00682955" w:rsidRDefault="00682955" w:rsidP="00682955">
      <w:pPr>
        <w:spacing w:after="0" w:line="240" w:lineRule="auto"/>
        <w:jc w:val="center"/>
        <w:rPr>
          <w:rFonts w:ascii="Times New Roman" w:eastAsia="Times New Roman" w:hAnsi="Times New Roman" w:cs="Times New Roman"/>
          <w:b/>
          <w:bCs/>
          <w:noProof w:val="0"/>
          <w:color w:val="9900CC"/>
          <w:sz w:val="28"/>
          <w:szCs w:val="24"/>
          <w:lang w:val="sr-Cyrl-RS"/>
        </w:rPr>
      </w:pPr>
      <w:r w:rsidRPr="00682955">
        <w:rPr>
          <w:rFonts w:ascii="Times New Roman" w:eastAsia="Times New Roman" w:hAnsi="Times New Roman" w:cs="Times New Roman"/>
          <w:b/>
          <w:bCs/>
          <w:noProof w:val="0"/>
          <w:color w:val="9900CC"/>
          <w:sz w:val="28"/>
          <w:szCs w:val="24"/>
          <w:lang w:val="sr-Cyrl-RS"/>
        </w:rPr>
        <w:t>Naučnici ponudili još jedno rešenje problema zebrinih pruga</w:t>
      </w: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sr-Cyrl-RS"/>
        </w:rPr>
      </w:pP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sr-Cyrl-RS"/>
        </w:rPr>
      </w:pPr>
      <w:r w:rsidRPr="00682955">
        <w:rPr>
          <w:rFonts w:ascii="Times New Roman" w:eastAsia="Times New Roman" w:hAnsi="Times New Roman" w:cs="Times New Roman"/>
          <w:bCs/>
          <w:noProof w:val="0"/>
          <w:sz w:val="24"/>
          <w:szCs w:val="24"/>
          <w:lang w:val="sr-Cyrl-RS"/>
        </w:rPr>
        <w:tab/>
        <w:t xml:space="preserve">Na pitanje koje već dugo vremena muči naučnike i druge radoznale ljude širom sveta - zašto zebre imaju pruge, dobilo je još jedan potencijalan odgovor. Neki naučnici tvrde da zebre imaju pruge da bi ih zaštitile od gladnih lavova, dok drugi tvrde da su pruge ključne kod rituala parenja ovih životinja. Koja je najnovija teorija do koje su došli naučnici? Prema novoj teoriji, zebre su šarene kako bi se lakše rashladile Pored pomenutih teorija o kamuflaži i parenju, postoji i teorija po kojoj pruge štite ove afričke životinje od muva. </w:t>
      </w: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en-US"/>
        </w:rPr>
      </w:pPr>
      <w:r w:rsidRPr="00682955">
        <w:rPr>
          <w:rFonts w:ascii="Times New Roman" w:eastAsia="Times New Roman" w:hAnsi="Times New Roman" w:cs="Times New Roman"/>
          <w:bCs/>
          <w:noProof w:val="0"/>
          <w:sz w:val="24"/>
          <w:szCs w:val="24"/>
          <w:lang w:val="sr-Cyrl-RS"/>
        </w:rPr>
        <w:tab/>
        <w:t>Međutim, naučnici su predložili još jednu novu teoriju. Doktorka Brenda Larison sa Univerziteta Kalifornija u Los Anđelesu koja se nalazi na čelu tima koji je sproveo novu studiju tvrdi kako pruge pomažu zebrama da se rashlade u ekstremno toplim uslovima.</w:t>
      </w:r>
      <w:r w:rsidRPr="00682955">
        <w:rPr>
          <w:rFonts w:ascii="Times New Roman" w:eastAsia="Times New Roman" w:hAnsi="Times New Roman" w:cs="Times New Roman"/>
          <w:noProof w:val="0"/>
          <w:sz w:val="24"/>
          <w:szCs w:val="24"/>
          <w:lang w:val="en-US"/>
        </w:rPr>
        <w:t xml:space="preserve"> </w:t>
      </w:r>
      <w:r w:rsidRPr="00682955">
        <w:rPr>
          <w:rFonts w:ascii="Times New Roman" w:eastAsia="Times New Roman" w:hAnsi="Times New Roman" w:cs="Times New Roman"/>
          <w:bCs/>
          <w:noProof w:val="0"/>
          <w:sz w:val="24"/>
          <w:szCs w:val="24"/>
          <w:lang w:val="sr-Cyrl-RS"/>
        </w:rPr>
        <w:t>- Otkrili smo da temperatura igra veliku ulogu prilikom određivanja koliko će zebre biti išarane prugama. Kod onih zebri koje žive u staništima gde ima više hladnih dana broj pruga je znatno manji nego kod onih koje žive u toplijim krajevima - izjavila je doktorka Larison. Prema jednoj hipotezi, smena crnih i belih pruga na telu zebre stimuliše strujanje vazduha oko tela ovih životinja. Naime, vazduh se kreće brže iznad crnih pruga, a sporije iznad belih, pa se zebre na taj način hlade. Međutim, kako ističu naučnici, ova hipoteza ne predstavlja konačan odgovor na pitanje zašto zebre imaju pruge. Prema rečima doktorke Larison, moramo u obzir uzeti sve do sada poznate teorije i biti svesni toga da najverovatnije ne postoji samo jedan tačan odgovor, već da su pruge na zebrama nastale zbog kombinacije različitih faktora.</w:t>
      </w: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en-US"/>
        </w:rPr>
      </w:pPr>
    </w:p>
    <w:p w:rsidR="00682955" w:rsidRPr="00682955" w:rsidRDefault="00682955" w:rsidP="00682955">
      <w:pPr>
        <w:spacing w:after="0" w:line="240" w:lineRule="auto"/>
        <w:jc w:val="center"/>
        <w:rPr>
          <w:rFonts w:ascii="Times New Roman" w:eastAsia="Times New Roman" w:hAnsi="Times New Roman" w:cs="Times New Roman"/>
          <w:b/>
          <w:bCs/>
          <w:noProof w:val="0"/>
          <w:color w:val="9900CC"/>
          <w:sz w:val="28"/>
          <w:szCs w:val="24"/>
          <w:lang w:val="en-US"/>
        </w:rPr>
      </w:pPr>
      <w:r w:rsidRPr="00682955">
        <w:rPr>
          <w:rFonts w:ascii="Times New Roman" w:eastAsia="Times New Roman" w:hAnsi="Times New Roman" w:cs="Times New Roman"/>
          <w:b/>
          <w:bCs/>
          <w:noProof w:val="0"/>
          <w:color w:val="9900CC"/>
          <w:sz w:val="28"/>
          <w:szCs w:val="24"/>
          <w:lang w:val="en-US"/>
        </w:rPr>
        <w:t xml:space="preserve">Makedonija za priznanje diploma iz Srbije i BiH </w:t>
      </w:r>
    </w:p>
    <w:p w:rsidR="00682955" w:rsidRPr="00682955" w:rsidRDefault="00682955" w:rsidP="00682955">
      <w:pPr>
        <w:spacing w:after="0" w:line="240" w:lineRule="auto"/>
        <w:jc w:val="center"/>
        <w:rPr>
          <w:rFonts w:ascii="Times New Roman" w:eastAsia="Times New Roman" w:hAnsi="Times New Roman" w:cs="Times New Roman"/>
          <w:b/>
          <w:bCs/>
          <w:noProof w:val="0"/>
          <w:color w:val="9900CC"/>
          <w:sz w:val="28"/>
          <w:szCs w:val="24"/>
          <w:lang w:val="en-US"/>
        </w:rPr>
      </w:pPr>
      <w:r w:rsidRPr="00682955">
        <w:rPr>
          <w:rFonts w:ascii="Times New Roman" w:eastAsia="Times New Roman" w:hAnsi="Times New Roman" w:cs="Times New Roman"/>
          <w:b/>
          <w:bCs/>
          <w:noProof w:val="0"/>
          <w:color w:val="9900CC"/>
          <w:sz w:val="28"/>
          <w:szCs w:val="24"/>
          <w:lang w:val="en-US"/>
        </w:rPr>
        <w:t>traži položeni državni ispit</w:t>
      </w: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en-US"/>
        </w:rPr>
      </w:pPr>
    </w:p>
    <w:p w:rsidR="00682955" w:rsidRPr="00682955" w:rsidRDefault="00CF78F3" w:rsidP="00682955">
      <w:pPr>
        <w:spacing w:after="0" w:line="240" w:lineRule="auto"/>
        <w:jc w:val="both"/>
        <w:rPr>
          <w:rFonts w:ascii="Times New Roman" w:eastAsia="Times New Roman" w:hAnsi="Times New Roman" w:cs="Times New Roman"/>
          <w:bCs/>
          <w:noProof w:val="0"/>
          <w:sz w:val="24"/>
          <w:szCs w:val="24"/>
          <w:lang w:val="en-US"/>
        </w:rPr>
      </w:pPr>
      <w:r w:rsidRPr="00682955">
        <w:rPr>
          <w:rFonts w:ascii="Times New Roman" w:eastAsia="Times New Roman" w:hAnsi="Times New Roman" w:cs="Times New Roman"/>
          <w:sz w:val="24"/>
          <w:szCs w:val="24"/>
          <w:lang w:eastAsia="sr-Latn-RS"/>
        </w:rPr>
        <w:lastRenderedPageBreak/>
        <w:drawing>
          <wp:anchor distT="0" distB="0" distL="114300" distR="114300" simplePos="0" relativeHeight="251662336" behindDoc="0" locked="0" layoutInCell="1" allowOverlap="1" wp14:anchorId="2F43B767" wp14:editId="53DFB3D9">
            <wp:simplePos x="0" y="0"/>
            <wp:positionH relativeFrom="column">
              <wp:posOffset>3695700</wp:posOffset>
            </wp:positionH>
            <wp:positionV relativeFrom="paragraph">
              <wp:posOffset>283210</wp:posOffset>
            </wp:positionV>
            <wp:extent cx="2171700" cy="1085850"/>
            <wp:effectExtent l="0" t="0" r="0" b="0"/>
            <wp:wrapSquare wrapText="bothSides"/>
            <wp:docPr id="5" name="Picture 5" descr="Ilustr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ustracija"/>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682955" w:rsidRPr="00682955">
        <w:rPr>
          <w:rFonts w:ascii="Times New Roman" w:eastAsia="Times New Roman" w:hAnsi="Times New Roman" w:cs="Times New Roman"/>
          <w:bCs/>
          <w:noProof w:val="0"/>
          <w:sz w:val="24"/>
          <w:szCs w:val="24"/>
          <w:lang w:val="en-US"/>
        </w:rPr>
        <w:tab/>
        <w:t>U Makedoniji će za priznavanje visokoškolske diplome stečene u Srbiji, BiH, ali i mnogim drugim zemljama biti neophodno polaganje državnog ispita. Prema novim obrazovnim reformama koje se tiču nostrifikacije diploma, polaganje državnog ispita, međutim, nije predviđeno ukoliko je visoka škola završena u nekoj od zemalja članica Organizacije za ekonomsku saradnju i razvoj (OECD).</w:t>
      </w: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en-US"/>
        </w:rPr>
      </w:pPr>
      <w:r w:rsidRPr="00682955">
        <w:rPr>
          <w:rFonts w:ascii="Times New Roman" w:eastAsia="Times New Roman" w:hAnsi="Times New Roman" w:cs="Times New Roman"/>
          <w:bCs/>
          <w:noProof w:val="0"/>
          <w:sz w:val="24"/>
          <w:szCs w:val="24"/>
          <w:lang w:val="en-US"/>
        </w:rPr>
        <w:tab/>
        <w:t xml:space="preserve">Članice OECD su Australija, Austrija, Belgija, Kanada, Čile, Češka, Danska, Estonija, Finska, Francuska, Nemačka, Grčka, Mađarska, Island, Irska, Izrael, Italija, Japan, Koreja, Luksemburg, Meksiko, Holandija, Novi Zeland, Norveška, Poljska, Portugal, Slovačka, Slovenija, Španija, Švedska, Švajcarska, Turska, Velika Britanija i SAD. </w:t>
      </w: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en-US"/>
        </w:rPr>
      </w:pPr>
      <w:r w:rsidRPr="00682955">
        <w:rPr>
          <w:rFonts w:ascii="Times New Roman" w:eastAsia="Times New Roman" w:hAnsi="Times New Roman" w:cs="Times New Roman"/>
          <w:bCs/>
          <w:noProof w:val="0"/>
          <w:sz w:val="24"/>
          <w:szCs w:val="24"/>
          <w:lang w:val="en-US"/>
        </w:rPr>
        <w:tab/>
        <w:t>Budući da Srbija i BiH, ali i mnoge druge zemlje, nisu članice ove organizacije neophodno je polaganje državnog ispita. Ukoliko žele da legalizuju diplomu u Makedoniji državni ispit će polagati i oni koji su visoko obrazovanje stekli u članicama EU - Bugarskoj, Hrvatskoj, Kipru, Letoniji, Litvaniji, Malti i Rumuniji, budući da nisu članice OECD.</w:t>
      </w:r>
    </w:p>
    <w:p w:rsidR="00682955" w:rsidRPr="00682955" w:rsidRDefault="00682955" w:rsidP="00682955">
      <w:pPr>
        <w:spacing w:after="0" w:line="240" w:lineRule="auto"/>
        <w:jc w:val="both"/>
        <w:rPr>
          <w:rFonts w:ascii="Times New Roman" w:eastAsia="Times New Roman" w:hAnsi="Times New Roman" w:cs="Times New Roman"/>
          <w:bCs/>
          <w:noProof w:val="0"/>
          <w:sz w:val="24"/>
          <w:szCs w:val="24"/>
          <w:lang w:val="en-US"/>
        </w:rPr>
      </w:pPr>
      <w:r w:rsidRPr="00682955">
        <w:rPr>
          <w:rFonts w:ascii="Times New Roman" w:eastAsia="Times New Roman" w:hAnsi="Times New Roman" w:cs="Times New Roman"/>
          <w:bCs/>
          <w:noProof w:val="0"/>
          <w:sz w:val="24"/>
          <w:szCs w:val="24"/>
          <w:lang w:val="en-US"/>
        </w:rPr>
        <w:tab/>
        <w:t>Bivši studentski lider Samoil Malčevski izjavio je da ne vidi logiku da se priznaju diplome iz Čilea i Meksika, a ne iz zemalja EU. "Kako to da se Ministarstvo obrazovanja i nauke poziva na hrvatska, bugarska i srpska iskustva, a ne priznaje njihove diplome, da se poziva na problematičnu Šangajsku listu, a ne priznaje kineski obrazovni sistem i da li to znači da Ministarstvo ne priznaje ruski univerzitet `Lomonosov", zapitao je Malčevski. Makedonsko Sobranje nedavno je uvojilo izmene Zakona o visokom obrazovanju, prema kojima će i makedonski studenti za vreme studija dva puta imati eksterno testiranje - ispit na kraju druge godine i državni ispit na kraju četvrte godine, neposredno pre diplomiranja.</w:t>
      </w:r>
    </w:p>
    <w:p w:rsidR="00682955" w:rsidRPr="00682955" w:rsidRDefault="00682955" w:rsidP="00682955">
      <w:pPr>
        <w:spacing w:after="0" w:line="240" w:lineRule="auto"/>
        <w:rPr>
          <w:rFonts w:ascii="Times New Roman" w:eastAsia="Times New Roman" w:hAnsi="Times New Roman" w:cs="Times New Roman"/>
          <w:noProof w:val="0"/>
          <w:sz w:val="24"/>
          <w:szCs w:val="24"/>
          <w:lang w:val="en-US"/>
        </w:rPr>
      </w:pPr>
    </w:p>
    <w:p w:rsidR="00682955" w:rsidRPr="00433593" w:rsidRDefault="00682955" w:rsidP="00682955">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5C000B08" wp14:editId="08B412C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2"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3"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682955" w:rsidRPr="00433593" w:rsidRDefault="00682955" w:rsidP="00682955">
      <w:pPr>
        <w:rPr>
          <w:noProof w:val="0"/>
        </w:rPr>
      </w:pPr>
    </w:p>
    <w:p w:rsidR="00682955" w:rsidRPr="00433593" w:rsidRDefault="00682955" w:rsidP="00682955">
      <w:pPr>
        <w:rPr>
          <w:noProof w:val="0"/>
          <w:lang w:val="en-US"/>
        </w:rPr>
      </w:pPr>
    </w:p>
    <w:p w:rsidR="00682955" w:rsidRDefault="00682955" w:rsidP="00682955"/>
    <w:p w:rsidR="00682955" w:rsidRDefault="00682955" w:rsidP="00682955"/>
    <w:p w:rsidR="00682955" w:rsidRPr="00A72AA5" w:rsidRDefault="00682955" w:rsidP="00682955">
      <w:pPr>
        <w:rPr>
          <w:rFonts w:ascii="Times New Roman" w:hAnsi="Times New Roman" w:cs="Times New Roman"/>
          <w:sz w:val="28"/>
        </w:rPr>
      </w:pPr>
    </w:p>
    <w:p w:rsidR="00C241AB" w:rsidRDefault="00C241AB"/>
    <w:sectPr w:rsidR="00C241AB">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1C9" w:rsidRDefault="005931C9" w:rsidP="00CF78F3">
      <w:pPr>
        <w:spacing w:after="0" w:line="240" w:lineRule="auto"/>
      </w:pPr>
      <w:r>
        <w:separator/>
      </w:r>
    </w:p>
  </w:endnote>
  <w:endnote w:type="continuationSeparator" w:id="0">
    <w:p w:rsidR="005931C9" w:rsidRDefault="005931C9" w:rsidP="00CF7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15312597"/>
      <w:docPartObj>
        <w:docPartGallery w:val="Page Numbers (Bottom of Page)"/>
        <w:docPartUnique/>
      </w:docPartObj>
    </w:sdtPr>
    <w:sdtEndPr>
      <w:rPr>
        <w:rFonts w:ascii="Times New Roman" w:hAnsi="Times New Roman" w:cs="Times New Roman"/>
        <w:noProof/>
        <w:sz w:val="24"/>
      </w:rPr>
    </w:sdtEndPr>
    <w:sdtContent>
      <w:p w:rsidR="00CF78F3" w:rsidRPr="00CF78F3" w:rsidRDefault="00CF78F3">
        <w:pPr>
          <w:pStyle w:val="Footer"/>
          <w:jc w:val="right"/>
          <w:rPr>
            <w:rFonts w:ascii="Times New Roman" w:hAnsi="Times New Roman" w:cs="Times New Roman"/>
            <w:sz w:val="24"/>
          </w:rPr>
        </w:pPr>
        <w:r w:rsidRPr="00CF78F3">
          <w:rPr>
            <w:rFonts w:ascii="Times New Roman" w:hAnsi="Times New Roman" w:cs="Times New Roman"/>
            <w:noProof w:val="0"/>
            <w:sz w:val="24"/>
          </w:rPr>
          <w:fldChar w:fldCharType="begin"/>
        </w:r>
        <w:r w:rsidRPr="00CF78F3">
          <w:rPr>
            <w:rFonts w:ascii="Times New Roman" w:hAnsi="Times New Roman" w:cs="Times New Roman"/>
            <w:sz w:val="24"/>
          </w:rPr>
          <w:instrText xml:space="preserve"> PAGE   \* MERGEFORMAT </w:instrText>
        </w:r>
        <w:r w:rsidRPr="00CF78F3">
          <w:rPr>
            <w:rFonts w:ascii="Times New Roman" w:hAnsi="Times New Roman" w:cs="Times New Roman"/>
            <w:noProof w:val="0"/>
            <w:sz w:val="24"/>
          </w:rPr>
          <w:fldChar w:fldCharType="separate"/>
        </w:r>
        <w:r w:rsidR="00B46FEF">
          <w:rPr>
            <w:rFonts w:ascii="Times New Roman" w:hAnsi="Times New Roman" w:cs="Times New Roman"/>
            <w:sz w:val="24"/>
          </w:rPr>
          <w:t>1</w:t>
        </w:r>
        <w:r w:rsidRPr="00CF78F3">
          <w:rPr>
            <w:rFonts w:ascii="Times New Roman" w:hAnsi="Times New Roman" w:cs="Times New Roman"/>
            <w:sz w:val="24"/>
          </w:rPr>
          <w:fldChar w:fldCharType="end"/>
        </w:r>
      </w:p>
    </w:sdtContent>
  </w:sdt>
  <w:p w:rsidR="00CF78F3" w:rsidRDefault="00CF78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1C9" w:rsidRDefault="005931C9" w:rsidP="00CF78F3">
      <w:pPr>
        <w:spacing w:after="0" w:line="240" w:lineRule="auto"/>
      </w:pPr>
      <w:r>
        <w:separator/>
      </w:r>
    </w:p>
  </w:footnote>
  <w:footnote w:type="continuationSeparator" w:id="0">
    <w:p w:rsidR="005931C9" w:rsidRDefault="005931C9" w:rsidP="00CF78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955"/>
    <w:rsid w:val="00074AC7"/>
    <w:rsid w:val="002836A5"/>
    <w:rsid w:val="002F60DF"/>
    <w:rsid w:val="003C6A15"/>
    <w:rsid w:val="00476316"/>
    <w:rsid w:val="005162FA"/>
    <w:rsid w:val="00591D21"/>
    <w:rsid w:val="005931C9"/>
    <w:rsid w:val="0062234B"/>
    <w:rsid w:val="00682955"/>
    <w:rsid w:val="006D571C"/>
    <w:rsid w:val="006E6A80"/>
    <w:rsid w:val="007314AA"/>
    <w:rsid w:val="007342FB"/>
    <w:rsid w:val="007F313A"/>
    <w:rsid w:val="00A027CF"/>
    <w:rsid w:val="00B000AD"/>
    <w:rsid w:val="00B46FEF"/>
    <w:rsid w:val="00BF4083"/>
    <w:rsid w:val="00C241AB"/>
    <w:rsid w:val="00CF78F3"/>
    <w:rsid w:val="00DE07F5"/>
    <w:rsid w:val="00E70A68"/>
    <w:rsid w:val="00F52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84CBAA-D8B6-40F5-891A-63971DD7C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95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000AD"/>
    <w:rPr>
      <w:color w:val="0000FF" w:themeColor="hyperlink"/>
      <w:u w:val="single"/>
    </w:rPr>
  </w:style>
  <w:style w:type="paragraph" w:styleId="BalloonText">
    <w:name w:val="Balloon Text"/>
    <w:basedOn w:val="Normal"/>
    <w:link w:val="BalloonTextChar"/>
    <w:uiPriority w:val="99"/>
    <w:semiHidden/>
    <w:unhideWhenUsed/>
    <w:rsid w:val="00B000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00AD"/>
    <w:rPr>
      <w:rFonts w:ascii="Tahoma" w:hAnsi="Tahoma" w:cs="Tahoma"/>
      <w:noProof/>
      <w:sz w:val="16"/>
      <w:szCs w:val="16"/>
      <w:lang w:val="sr-Latn-RS"/>
    </w:rPr>
  </w:style>
  <w:style w:type="paragraph" w:styleId="Header">
    <w:name w:val="header"/>
    <w:basedOn w:val="Normal"/>
    <w:link w:val="HeaderChar"/>
    <w:uiPriority w:val="99"/>
    <w:unhideWhenUsed/>
    <w:rsid w:val="00CF78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8F3"/>
    <w:rPr>
      <w:noProof/>
      <w:lang w:val="sr-Latn-RS"/>
    </w:rPr>
  </w:style>
  <w:style w:type="paragraph" w:styleId="Footer">
    <w:name w:val="footer"/>
    <w:basedOn w:val="Normal"/>
    <w:link w:val="FooterChar"/>
    <w:uiPriority w:val="99"/>
    <w:unhideWhenUsed/>
    <w:rsid w:val="00CF78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78F3"/>
    <w:rPr>
      <w:noProof/>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358914">
      <w:bodyDiv w:val="1"/>
      <w:marLeft w:val="0"/>
      <w:marRight w:val="0"/>
      <w:marTop w:val="0"/>
      <w:marBottom w:val="0"/>
      <w:divBdr>
        <w:top w:val="none" w:sz="0" w:space="0" w:color="auto"/>
        <w:left w:val="none" w:sz="0" w:space="0" w:color="auto"/>
        <w:bottom w:val="none" w:sz="0" w:space="0" w:color="auto"/>
        <w:right w:val="none" w:sz="0" w:space="0" w:color="auto"/>
      </w:divBdr>
    </w:div>
    <w:div w:id="1107038169">
      <w:bodyDiv w:val="1"/>
      <w:marLeft w:val="0"/>
      <w:marRight w:val="0"/>
      <w:marTop w:val="0"/>
      <w:marBottom w:val="0"/>
      <w:divBdr>
        <w:top w:val="none" w:sz="0" w:space="0" w:color="auto"/>
        <w:left w:val="none" w:sz="0" w:space="0" w:color="auto"/>
        <w:bottom w:val="none" w:sz="0" w:space="0" w:color="auto"/>
        <w:right w:val="none" w:sz="0" w:space="0" w:color="auto"/>
      </w:divBdr>
      <w:divsChild>
        <w:div w:id="1991664999">
          <w:marLeft w:val="0"/>
          <w:marRight w:val="150"/>
          <w:marTop w:val="225"/>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hdphoto" Target="media/hdphoto1.wdp"/><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0.png"/><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hyperlink" Target="http://www.dnevnik.rs/sites/default/files/16-institut.jpg"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dnevnik.rs/sites/default/files/azbuka.jpg"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www.dnevnik.rs/sites/default/files/7-drustvo-zoja.jpg" TargetMode="External"/><Relationship Id="rId23" Type="http://schemas.openxmlformats.org/officeDocument/2006/relationships/hyperlink" Target="http://www.nsjs.org.rs" TargetMode="External"/><Relationship Id="rId10" Type="http://schemas.openxmlformats.org/officeDocument/2006/relationships/image" Target="http://pescanik.net/wp-content/themes/pescaniknet/images/logo.png" TargetMode="External"/><Relationship Id="rId19" Type="http://schemas.openxmlformats.org/officeDocument/2006/relationships/hyperlink" Target="http://www.izjzv.org.rs"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6.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4524</Words>
  <Characters>25789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2015-01-21T18:33:00Z</dcterms:created>
  <dcterms:modified xsi:type="dcterms:W3CDTF">2015-01-22T14:27:00Z</dcterms:modified>
</cp:coreProperties>
</file>